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AE831" w14:textId="77777777" w:rsidR="00C577D9" w:rsidRPr="009F6CB3" w:rsidRDefault="00C577D9" w:rsidP="00C577D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B0A6DC4" w14:textId="77777777" w:rsidR="00C577D9" w:rsidRPr="00D3256A" w:rsidRDefault="00C577D9" w:rsidP="00C577D9">
      <w:pPr>
        <w:spacing w:after="0" w:line="240" w:lineRule="auto"/>
        <w:jc w:val="center"/>
        <w:rPr>
          <w:b/>
          <w:sz w:val="48"/>
          <w:szCs w:val="48"/>
        </w:rPr>
      </w:pPr>
      <w:r w:rsidRPr="00D3256A">
        <w:rPr>
          <w:noProof/>
          <w:lang w:val="hr-BA" w:eastAsia="hr-BA"/>
        </w:rPr>
        <w:drawing>
          <wp:inline distT="0" distB="0" distL="0" distR="0" wp14:anchorId="70C4101C" wp14:editId="2CAAF21E">
            <wp:extent cx="2209800" cy="1036320"/>
            <wp:effectExtent l="0" t="0" r="0" b="0"/>
            <wp:docPr id="87098065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     </w:t>
      </w:r>
      <w:r w:rsidRPr="00D3256A">
        <w:rPr>
          <w:noProof/>
          <w:lang w:val="hr-BA" w:eastAsia="hr-BA"/>
        </w:rPr>
        <w:drawing>
          <wp:inline distT="0" distB="0" distL="0" distR="0" wp14:anchorId="35172AC3" wp14:editId="06D53900">
            <wp:extent cx="2407920" cy="1089660"/>
            <wp:effectExtent l="0" t="0" r="0" b="0"/>
            <wp:docPr id="2072621114" name="Slika 1" descr="sveučiliš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veučiliš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1CA40" w14:textId="77777777" w:rsidR="00C577D9" w:rsidRPr="00D3256A" w:rsidRDefault="00C577D9" w:rsidP="00C577D9">
      <w:pPr>
        <w:spacing w:after="0" w:line="240" w:lineRule="auto"/>
        <w:jc w:val="center"/>
        <w:rPr>
          <w:b/>
          <w:sz w:val="48"/>
          <w:szCs w:val="48"/>
        </w:rPr>
      </w:pPr>
      <w:r w:rsidRPr="00D3256A">
        <w:rPr>
          <w:b/>
          <w:sz w:val="48"/>
          <w:szCs w:val="48"/>
        </w:rPr>
        <w:t xml:space="preserve">   </w:t>
      </w:r>
    </w:p>
    <w:p w14:paraId="0D58CF1F" w14:textId="77777777" w:rsidR="00C577D9" w:rsidRPr="009F6CB3" w:rsidRDefault="00C577D9" w:rsidP="00C577D9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230E91E2" w14:textId="77777777" w:rsidR="00C577D9" w:rsidRPr="009F6CB3" w:rsidRDefault="00C577D9" w:rsidP="00C577D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0FF58BB" w14:textId="77777777" w:rsidR="00C577D9" w:rsidRPr="009F6CB3" w:rsidRDefault="00C577D9" w:rsidP="00C577D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EFBB84D" w14:textId="77777777" w:rsidR="00C577D9" w:rsidRPr="009F6CB3" w:rsidRDefault="00C577D9" w:rsidP="00C577D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9DA4EEB" w14:textId="77777777" w:rsidR="00C577D9" w:rsidRPr="009F6CB3" w:rsidRDefault="00C577D9" w:rsidP="00C577D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71276B8" w14:textId="77777777" w:rsidR="00C577D9" w:rsidRDefault="00C577D9" w:rsidP="00C577D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A6159AC" w14:textId="77777777" w:rsidR="00C577D9" w:rsidRDefault="00C577D9" w:rsidP="00C577D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3B9D361" w14:textId="77777777" w:rsidR="00C577D9" w:rsidRPr="009F6CB3" w:rsidRDefault="00C577D9" w:rsidP="00C577D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AEF1D69" w14:textId="77777777" w:rsidR="00C577D9" w:rsidRPr="009F6CB3" w:rsidRDefault="00C577D9" w:rsidP="00C577D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4811A7" w14:textId="77777777" w:rsidR="00C577D9" w:rsidRPr="00E700E1" w:rsidRDefault="00C577D9" w:rsidP="00C577D9">
      <w:pPr>
        <w:spacing w:after="0"/>
        <w:jc w:val="center"/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 xml:space="preserve">IZVEDBENI </w:t>
      </w:r>
      <w:r w:rsidRPr="00E700E1">
        <w:rPr>
          <w:b/>
          <w:color w:val="0070C0"/>
          <w:sz w:val="48"/>
          <w:szCs w:val="48"/>
        </w:rPr>
        <w:t xml:space="preserve">NASTAVNI </w:t>
      </w:r>
      <w:r>
        <w:rPr>
          <w:b/>
          <w:color w:val="0070C0"/>
          <w:sz w:val="48"/>
          <w:szCs w:val="48"/>
        </w:rPr>
        <w:t xml:space="preserve">PROGRAMI (SILABUSI) </w:t>
      </w:r>
      <w:r w:rsidRPr="00E700E1">
        <w:rPr>
          <w:b/>
          <w:color w:val="0070C0"/>
          <w:sz w:val="48"/>
          <w:szCs w:val="48"/>
        </w:rPr>
        <w:t>DI</w:t>
      </w:r>
      <w:r>
        <w:rPr>
          <w:b/>
          <w:color w:val="0070C0"/>
          <w:sz w:val="48"/>
          <w:szCs w:val="48"/>
        </w:rPr>
        <w:t>P</w:t>
      </w:r>
      <w:r w:rsidRPr="00E700E1">
        <w:rPr>
          <w:b/>
          <w:color w:val="0070C0"/>
          <w:sz w:val="48"/>
          <w:szCs w:val="48"/>
        </w:rPr>
        <w:t xml:space="preserve">LOMSKOG SVEUČILIŠNOG STUDIJA </w:t>
      </w:r>
    </w:p>
    <w:p w14:paraId="21D9D23E" w14:textId="01553032" w:rsidR="00C577D9" w:rsidRDefault="00C577D9" w:rsidP="00C577D9">
      <w:pPr>
        <w:spacing w:after="0"/>
        <w:jc w:val="center"/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>KEMIJ</w:t>
      </w:r>
      <w:r w:rsidR="00D81F9F">
        <w:rPr>
          <w:b/>
          <w:color w:val="0070C0"/>
          <w:sz w:val="48"/>
          <w:szCs w:val="48"/>
        </w:rPr>
        <w:t>A</w:t>
      </w:r>
    </w:p>
    <w:p w14:paraId="3C634C33" w14:textId="775EE073" w:rsidR="00C577D9" w:rsidRDefault="00531D52" w:rsidP="00C577D9">
      <w:pPr>
        <w:spacing w:after="0"/>
        <w:jc w:val="center"/>
      </w:pPr>
      <w:r>
        <w:rPr>
          <w:b/>
          <w:color w:val="0070C0"/>
          <w:sz w:val="48"/>
          <w:szCs w:val="48"/>
        </w:rPr>
        <w:t>ZA AKADEMSKU 202</w:t>
      </w:r>
      <w:r w:rsidR="00167777">
        <w:rPr>
          <w:b/>
          <w:color w:val="0070C0"/>
          <w:sz w:val="48"/>
          <w:szCs w:val="48"/>
        </w:rPr>
        <w:t>5</w:t>
      </w:r>
      <w:r>
        <w:rPr>
          <w:b/>
          <w:color w:val="0070C0"/>
          <w:sz w:val="48"/>
          <w:szCs w:val="48"/>
        </w:rPr>
        <w:t>./202</w:t>
      </w:r>
      <w:r w:rsidR="00167777">
        <w:rPr>
          <w:b/>
          <w:color w:val="0070C0"/>
          <w:sz w:val="48"/>
          <w:szCs w:val="48"/>
        </w:rPr>
        <w:t>6</w:t>
      </w:r>
      <w:r w:rsidR="00C577D9">
        <w:rPr>
          <w:b/>
          <w:color w:val="0070C0"/>
          <w:sz w:val="48"/>
          <w:szCs w:val="48"/>
        </w:rPr>
        <w:t>. GODINU</w:t>
      </w:r>
    </w:p>
    <w:p w14:paraId="486F096F" w14:textId="77777777" w:rsidR="00C577D9" w:rsidRPr="009F6CB3" w:rsidRDefault="00C577D9" w:rsidP="00C577D9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48"/>
          <w:szCs w:val="48"/>
        </w:rPr>
      </w:pPr>
    </w:p>
    <w:p w14:paraId="66C9B70C" w14:textId="77777777" w:rsidR="00C577D9" w:rsidRPr="009F6CB3" w:rsidRDefault="00C577D9" w:rsidP="00C577D9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48"/>
          <w:szCs w:val="48"/>
        </w:rPr>
      </w:pPr>
    </w:p>
    <w:p w14:paraId="63802B63" w14:textId="77777777" w:rsidR="00C577D9" w:rsidRPr="009F6CB3" w:rsidRDefault="00C577D9" w:rsidP="00C577D9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48"/>
          <w:szCs w:val="48"/>
        </w:rPr>
      </w:pPr>
    </w:p>
    <w:p w14:paraId="470D619C" w14:textId="77777777" w:rsidR="00C577D9" w:rsidRPr="009F6CB3" w:rsidRDefault="00C577D9" w:rsidP="00C577D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766860B" w14:textId="77777777" w:rsidR="00C577D9" w:rsidRPr="009F6CB3" w:rsidRDefault="00C577D9" w:rsidP="00C577D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331552C" w14:textId="77777777" w:rsidR="00C577D9" w:rsidRPr="009F6CB3" w:rsidRDefault="00C577D9" w:rsidP="00C577D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69D5884" w14:textId="77777777" w:rsidR="00C577D9" w:rsidRPr="009F6CB3" w:rsidRDefault="00C577D9" w:rsidP="00C577D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D59B080" w14:textId="77777777" w:rsidR="00C577D9" w:rsidRPr="009F6CB3" w:rsidRDefault="00C577D9" w:rsidP="00C577D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4D4CB62" w14:textId="77777777" w:rsidR="00C577D9" w:rsidRPr="009F6CB3" w:rsidRDefault="00C577D9" w:rsidP="00C577D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28B40E0" w14:textId="77777777" w:rsidR="00C577D9" w:rsidRPr="009F6CB3" w:rsidRDefault="00C577D9" w:rsidP="00C577D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34495C9" w14:textId="77777777" w:rsidR="00C577D9" w:rsidRPr="009F6CB3" w:rsidRDefault="00C577D9" w:rsidP="00C577D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93313A4" w14:textId="77777777" w:rsidR="00C577D9" w:rsidRPr="009F6CB3" w:rsidRDefault="00C577D9" w:rsidP="00C577D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854954" w14:textId="77777777" w:rsidR="00C577D9" w:rsidRPr="009F6CB3" w:rsidRDefault="00C577D9" w:rsidP="00C577D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5AF1AF" w14:textId="77777777" w:rsidR="00C577D9" w:rsidRPr="009F6CB3" w:rsidRDefault="00C577D9" w:rsidP="00C577D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EF69C11" w14:textId="60F7FF56" w:rsidR="00C577D9" w:rsidRPr="00D60EA8" w:rsidRDefault="00C577D9" w:rsidP="00C577D9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Theme="minorHAnsi" w:hAnsiTheme="minorHAnsi" w:cstheme="minorHAnsi"/>
          <w:b/>
          <w:color w:val="0070C0"/>
          <w:sz w:val="28"/>
          <w:szCs w:val="28"/>
        </w:rPr>
        <w:t xml:space="preserve">Mostar, </w:t>
      </w:r>
      <w:r w:rsidR="00167777">
        <w:rPr>
          <w:rFonts w:asciiTheme="minorHAnsi" w:hAnsiTheme="minorHAnsi" w:cstheme="minorHAnsi"/>
          <w:b/>
          <w:color w:val="0070C0"/>
          <w:sz w:val="28"/>
          <w:szCs w:val="28"/>
        </w:rPr>
        <w:t>lipanj</w:t>
      </w:r>
      <w:r w:rsidR="00531D52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202</w:t>
      </w:r>
      <w:r w:rsidR="00167777">
        <w:rPr>
          <w:rFonts w:asciiTheme="minorHAnsi" w:hAnsiTheme="minorHAnsi" w:cstheme="minorHAnsi"/>
          <w:b/>
          <w:color w:val="0070C0"/>
          <w:sz w:val="28"/>
          <w:szCs w:val="28"/>
        </w:rPr>
        <w:t>5</w:t>
      </w:r>
      <w:r w:rsidRPr="00D60EA8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. </w:t>
      </w:r>
    </w:p>
    <w:p w14:paraId="65CE1BAE" w14:textId="77777777" w:rsidR="00C577D9" w:rsidRDefault="00C577D9" w:rsidP="00C577D9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E6501E8" w14:textId="1E4336FF" w:rsidR="00C577D9" w:rsidRPr="00D81F9F" w:rsidRDefault="00FA7824" w:rsidP="00D81F9F">
      <w:pPr>
        <w:spacing w:after="360" w:line="240" w:lineRule="auto"/>
        <w:jc w:val="center"/>
      </w:pPr>
      <w:r>
        <w:br w:type="page"/>
      </w: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"/>
        <w:gridCol w:w="192"/>
        <w:gridCol w:w="388"/>
        <w:gridCol w:w="737"/>
        <w:gridCol w:w="779"/>
        <w:gridCol w:w="433"/>
        <w:gridCol w:w="69"/>
        <w:gridCol w:w="316"/>
        <w:gridCol w:w="712"/>
        <w:gridCol w:w="765"/>
        <w:gridCol w:w="107"/>
        <w:gridCol w:w="475"/>
        <w:gridCol w:w="256"/>
        <w:gridCol w:w="278"/>
        <w:gridCol w:w="108"/>
        <w:gridCol w:w="352"/>
        <w:gridCol w:w="107"/>
        <w:gridCol w:w="610"/>
        <w:gridCol w:w="127"/>
        <w:gridCol w:w="206"/>
        <w:gridCol w:w="273"/>
        <w:gridCol w:w="243"/>
        <w:gridCol w:w="405"/>
        <w:gridCol w:w="659"/>
        <w:gridCol w:w="457"/>
      </w:tblGrid>
      <w:tr w:rsidR="00C577D9" w:rsidRPr="00120E77" w14:paraId="30A02983" w14:textId="77777777" w:rsidTr="00FF147D"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4071FD7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lastRenderedPageBreak/>
              <w:t>Studijski program</w:t>
            </w:r>
          </w:p>
        </w:tc>
        <w:tc>
          <w:tcPr>
            <w:tcW w:w="4241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5D26A4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Kemija</w:t>
            </w:r>
          </w:p>
        </w:tc>
      </w:tr>
      <w:tr w:rsidR="00C577D9" w:rsidRPr="00120E77" w14:paraId="0397146E" w14:textId="77777777" w:rsidTr="00FF147D"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654875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995704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AC1C3A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3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3CCDD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120E77">
              <w:rPr>
                <w:rFonts w:asciiTheme="minorHAnsi" w:hAnsiTheme="minorHAnsi" w:cstheme="minorHAnsi"/>
              </w:rPr>
              <w:t>veučilišni</w:t>
            </w:r>
          </w:p>
        </w:tc>
      </w:tr>
      <w:tr w:rsidR="00C577D9" w:rsidRPr="00120E77" w14:paraId="125A2242" w14:textId="77777777" w:rsidTr="00FF147D"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F760C7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48A191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853AC">
              <w:rPr>
                <w:rFonts w:asciiTheme="minorHAnsi" w:hAnsiTheme="minorHAnsi" w:cstheme="minorHAnsi"/>
              </w:rPr>
              <w:t>A</w:t>
            </w:r>
            <w:r w:rsidRPr="00120E77">
              <w:rPr>
                <w:rFonts w:asciiTheme="minorHAnsi" w:hAnsiTheme="minorHAnsi" w:cstheme="minorHAnsi"/>
              </w:rPr>
              <w:t>nalitička kemija i biokemija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6AE10A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3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47FA4D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577D9" w:rsidRPr="00120E77" w14:paraId="2D824FFD" w14:textId="77777777" w:rsidTr="00FF147D">
        <w:trPr>
          <w:trHeight w:val="289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6E0FFFE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C967BA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9D03BD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3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A55A34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1. </w:t>
            </w:r>
          </w:p>
        </w:tc>
      </w:tr>
      <w:tr w:rsidR="00C577D9" w:rsidRPr="00120E77" w14:paraId="1F247870" w14:textId="77777777" w:rsidTr="00FF147D"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43613E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F67A89" w14:textId="77777777" w:rsidR="00C577D9" w:rsidRPr="00B84139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853AC">
              <w:rPr>
                <w:rFonts w:asciiTheme="minorHAnsi" w:hAnsiTheme="minorHAnsi" w:cstheme="minorHAnsi"/>
                <w:b/>
                <w:bCs/>
              </w:rPr>
              <w:t xml:space="preserve">INSTRUMENTNE METODE ANALIZE 1 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4C7D315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3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F98307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FPMOZKE</w:t>
            </w:r>
            <w:r w:rsid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M101</w:t>
            </w:r>
          </w:p>
        </w:tc>
      </w:tr>
      <w:tr w:rsidR="00C577D9" w:rsidRPr="00120E77" w14:paraId="6E76C0E7" w14:textId="77777777" w:rsidTr="00FF147D"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2D32CF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030C09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F19123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3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59935B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120E77">
              <w:rPr>
                <w:rFonts w:asciiTheme="minorHAnsi" w:hAnsiTheme="minorHAnsi" w:cstheme="minorHAnsi"/>
              </w:rPr>
              <w:t>bvezni</w:t>
            </w:r>
          </w:p>
        </w:tc>
      </w:tr>
      <w:tr w:rsidR="00C577D9" w:rsidRPr="00120E77" w14:paraId="3CE158E4" w14:textId="77777777" w:rsidTr="00FF147D">
        <w:tc>
          <w:tcPr>
            <w:tcW w:w="2667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CD35C9F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951F99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E9F045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B3700A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DE1BE8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Praksa</w:t>
            </w:r>
          </w:p>
        </w:tc>
      </w:tr>
      <w:tr w:rsidR="00C577D9" w:rsidRPr="00120E77" w14:paraId="5BB83691" w14:textId="77777777" w:rsidTr="00FF147D">
        <w:tc>
          <w:tcPr>
            <w:tcW w:w="2667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1BF2DA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7406EBC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9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DE4FE76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02B861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682DF6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</w:tr>
      <w:tr w:rsidR="00FF147D" w:rsidRPr="00120E77" w14:paraId="5EFB5568" w14:textId="77777777" w:rsidTr="00D81F9F">
        <w:trPr>
          <w:trHeight w:val="282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51250C9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Nastavnici</w:t>
            </w:r>
          </w:p>
        </w:tc>
        <w:tc>
          <w:tcPr>
            <w:tcW w:w="190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AB20F60" w14:textId="15AEEA55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</w:t>
            </w:r>
            <w:r w:rsidR="004F458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sc. Anita Martinović</w:t>
            </w:r>
            <w:r w:rsidR="00A122B1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Bevanda, izv.</w:t>
            </w:r>
            <w:r w:rsidR="004F458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prof.</w:t>
            </w:r>
          </w:p>
        </w:tc>
        <w:tc>
          <w:tcPr>
            <w:tcW w:w="614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4C658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9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9EA18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6898A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7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673F7C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</w:tr>
      <w:tr w:rsidR="00FF147D" w:rsidRPr="00120E77" w14:paraId="2CA4BEC0" w14:textId="77777777" w:rsidTr="00D81F9F">
        <w:trPr>
          <w:trHeight w:val="282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085D0E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Ciljevi predmeta</w:t>
            </w:r>
          </w:p>
        </w:tc>
        <w:tc>
          <w:tcPr>
            <w:tcW w:w="4241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E6DFF7" w14:textId="77777777" w:rsidR="00FF147D" w:rsidRPr="00A4616C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20E77">
              <w:rPr>
                <w:rFonts w:asciiTheme="minorHAnsi" w:hAnsiTheme="minorHAnsi" w:cstheme="minorHAnsi"/>
              </w:rPr>
              <w:t xml:space="preserve">postići kod </w:t>
            </w:r>
            <w:r w:rsidRPr="00A4616C">
              <w:rPr>
                <w:rFonts w:asciiTheme="minorHAnsi" w:hAnsiTheme="minorHAnsi" w:cstheme="minorHAnsi"/>
              </w:rPr>
              <w:t xml:space="preserve">studenta razumijevanje  osnovnih principa na kojima se temelje </w:t>
            </w:r>
            <w:proofErr w:type="spellStart"/>
            <w:r w:rsidRPr="00A4616C">
              <w:rPr>
                <w:rFonts w:asciiTheme="minorHAnsi" w:hAnsiTheme="minorHAnsi" w:cstheme="minorHAnsi"/>
              </w:rPr>
              <w:t>spektrometrijske</w:t>
            </w:r>
            <w:proofErr w:type="spellEnd"/>
            <w:r w:rsidRPr="00A4616C">
              <w:rPr>
                <w:rFonts w:asciiTheme="minorHAnsi" w:hAnsiTheme="minorHAnsi" w:cstheme="minorHAnsi"/>
              </w:rPr>
              <w:t xml:space="preserve"> tehnike i odabrane tehnike termičke analize.</w:t>
            </w:r>
          </w:p>
          <w:p w14:paraId="462AE690" w14:textId="77777777" w:rsidR="00FF147D" w:rsidRPr="00A4616C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4616C">
              <w:rPr>
                <w:rFonts w:asciiTheme="minorHAnsi" w:hAnsiTheme="minorHAnsi" w:cstheme="minorHAnsi"/>
              </w:rPr>
              <w:t xml:space="preserve">proširiti znanja studenata o mogućnostima primjene </w:t>
            </w:r>
            <w:proofErr w:type="spellStart"/>
            <w:r w:rsidRPr="00A4616C">
              <w:rPr>
                <w:rFonts w:asciiTheme="minorHAnsi" w:hAnsiTheme="minorHAnsi" w:cstheme="minorHAnsi"/>
              </w:rPr>
              <w:t>spektrometrijskih</w:t>
            </w:r>
            <w:proofErr w:type="spellEnd"/>
            <w:r w:rsidRPr="00A4616C">
              <w:rPr>
                <w:rFonts w:asciiTheme="minorHAnsi" w:hAnsiTheme="minorHAnsi" w:cstheme="minorHAnsi"/>
              </w:rPr>
              <w:t xml:space="preserve"> tehnika</w:t>
            </w:r>
          </w:p>
          <w:p w14:paraId="76DC085D" w14:textId="77777777" w:rsidR="00FF147D" w:rsidRPr="00A4616C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4616C">
              <w:rPr>
                <w:rFonts w:asciiTheme="minorHAnsi" w:hAnsiTheme="minorHAnsi" w:cstheme="minorHAnsi"/>
              </w:rPr>
              <w:t xml:space="preserve">postići kod studenta sposobnost kritičkog promišljanja o prednostima i nedostatcima pojedinih tehnika </w:t>
            </w:r>
          </w:p>
          <w:p w14:paraId="7239C0C2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4616C">
              <w:rPr>
                <w:rFonts w:asciiTheme="minorHAnsi" w:hAnsiTheme="minorHAnsi" w:cstheme="minorHAnsi"/>
              </w:rPr>
              <w:t xml:space="preserve">postići kod studenta mogućnost pravilnog odabira obrađenih </w:t>
            </w:r>
            <w:proofErr w:type="spellStart"/>
            <w:r w:rsidRPr="00A4616C">
              <w:rPr>
                <w:rFonts w:asciiTheme="minorHAnsi" w:hAnsiTheme="minorHAnsi" w:cstheme="minorHAnsi"/>
              </w:rPr>
              <w:t>instrumentnih</w:t>
            </w:r>
            <w:proofErr w:type="spellEnd"/>
            <w:r w:rsidRPr="00A4616C">
              <w:rPr>
                <w:rFonts w:asciiTheme="minorHAnsi" w:hAnsiTheme="minorHAnsi" w:cstheme="minorHAnsi"/>
              </w:rPr>
              <w:t xml:space="preserve"> tehnika s obzirom na karakteristike uzorka i fizikalno-kemijska svojstva </w:t>
            </w:r>
            <w:proofErr w:type="spellStart"/>
            <w:r w:rsidRPr="00A4616C">
              <w:rPr>
                <w:rFonts w:asciiTheme="minorHAnsi" w:hAnsiTheme="minorHAnsi" w:cstheme="minorHAnsi"/>
              </w:rPr>
              <w:t>analita</w:t>
            </w:r>
            <w:proofErr w:type="spellEnd"/>
            <w:r w:rsidRPr="00120E77">
              <w:rPr>
                <w:rFonts w:asciiTheme="minorHAnsi" w:hAnsiTheme="minorHAnsi" w:cstheme="minorHAnsi"/>
              </w:rPr>
              <w:t>.</w:t>
            </w:r>
          </w:p>
        </w:tc>
      </w:tr>
      <w:tr w:rsidR="00FF147D" w:rsidRPr="00120E77" w14:paraId="51DC6291" w14:textId="77777777" w:rsidTr="00FF147D">
        <w:trPr>
          <w:trHeight w:val="135"/>
        </w:trPr>
        <w:tc>
          <w:tcPr>
            <w:tcW w:w="75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736915C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13734673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48625CF4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0094D8CE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694E1A58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7455950F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124445C1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Ishodi učenja predmeta</w:t>
            </w:r>
          </w:p>
        </w:tc>
        <w:tc>
          <w:tcPr>
            <w:tcW w:w="196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34C6C4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</w:p>
        </w:tc>
        <w:tc>
          <w:tcPr>
            <w:tcW w:w="11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BA3C3F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  <w:r w:rsidRPr="00120E77">
              <w:rPr>
                <w:rFonts w:asciiTheme="minorHAnsi" w:hAnsiTheme="minorHAnsi"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A61E11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  <w:r w:rsidRPr="00120E77">
              <w:rPr>
                <w:rFonts w:asciiTheme="minorHAnsi" w:hAnsiTheme="minorHAnsi" w:cstheme="minorHAns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FF147D" w:rsidRPr="00120E77" w14:paraId="3D15EF8C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EBE4034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6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B1B11B" w14:textId="77777777" w:rsidR="00FF147D" w:rsidRPr="00120E77" w:rsidRDefault="00FF147D" w:rsidP="00FF147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120E77">
              <w:rPr>
                <w:rFonts w:asciiTheme="minorHAnsi" w:hAnsiTheme="minorHAnsi" w:cstheme="minorHAnsi"/>
                <w:sz w:val="22"/>
                <w:szCs w:val="22"/>
              </w:rPr>
              <w:t xml:space="preserve">bjašnjava osnovne teorijske principe na kojima se temelji primjena </w:t>
            </w:r>
            <w:proofErr w:type="spellStart"/>
            <w:r w:rsidRPr="00120E77">
              <w:rPr>
                <w:rFonts w:asciiTheme="minorHAnsi" w:hAnsiTheme="minorHAnsi" w:cstheme="minorHAnsi"/>
                <w:sz w:val="22"/>
                <w:szCs w:val="22"/>
              </w:rPr>
              <w:t>spektrometrijskih</w:t>
            </w:r>
            <w:proofErr w:type="spellEnd"/>
            <w:r w:rsidRPr="00120E77">
              <w:rPr>
                <w:rFonts w:asciiTheme="minorHAnsi" w:hAnsiTheme="minorHAnsi" w:cstheme="minorHAnsi"/>
                <w:sz w:val="22"/>
                <w:szCs w:val="22"/>
              </w:rPr>
              <w:t xml:space="preserve"> i termičkih tehnika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E424B6" w14:textId="62718A9F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M101-1</w:t>
            </w:r>
          </w:p>
        </w:tc>
        <w:tc>
          <w:tcPr>
            <w:tcW w:w="11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613408" w14:textId="77777777" w:rsidR="00FF147D" w:rsidRPr="00120E77" w:rsidRDefault="00FF147D" w:rsidP="00D81F9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</w:t>
            </w:r>
            <w:r w:rsidR="003D48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</w:tr>
      <w:tr w:rsidR="00FF147D" w:rsidRPr="00120E77" w14:paraId="0C81B86E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D93A322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6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E5F796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120E77">
              <w:rPr>
                <w:rFonts w:asciiTheme="minorHAnsi" w:hAnsiTheme="minorHAnsi" w:cstheme="minorHAnsi"/>
              </w:rPr>
              <w:t>bjašnjava i uspoređuje strukturu instrumenata u spektrometriji</w:t>
            </w:r>
          </w:p>
        </w:tc>
        <w:tc>
          <w:tcPr>
            <w:tcW w:w="11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582416" w14:textId="38DFE16F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M101-2</w:t>
            </w:r>
          </w:p>
        </w:tc>
        <w:tc>
          <w:tcPr>
            <w:tcW w:w="11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6D3DBA" w14:textId="77777777" w:rsidR="00FF147D" w:rsidRPr="00120E77" w:rsidRDefault="00FF147D" w:rsidP="00D81F9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</w:t>
            </w:r>
            <w:r w:rsidR="003D48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  <w:p w14:paraId="21E5EB54" w14:textId="77777777" w:rsidR="00FF147D" w:rsidRPr="00120E77" w:rsidRDefault="00FF147D" w:rsidP="00D81F9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</w:t>
            </w:r>
            <w:r w:rsidR="003D48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</w:tr>
      <w:tr w:rsidR="00FF147D" w:rsidRPr="00120E77" w14:paraId="7C7388DD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78D0F4D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6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90F7C8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hr-BA"/>
              </w:rPr>
              <w:t>U</w:t>
            </w:r>
            <w:r w:rsidRPr="00120E77">
              <w:rPr>
                <w:rFonts w:asciiTheme="minorHAnsi" w:hAnsiTheme="minorHAnsi" w:cstheme="minorHAnsi"/>
                <w:lang w:val="hr-BA"/>
              </w:rPr>
              <w:t xml:space="preserve">spoređuje </w:t>
            </w:r>
            <w:proofErr w:type="spellStart"/>
            <w:r w:rsidRPr="00120E77">
              <w:rPr>
                <w:rFonts w:asciiTheme="minorHAnsi" w:hAnsiTheme="minorHAnsi" w:cstheme="minorHAnsi"/>
              </w:rPr>
              <w:t>spektrometrijske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 tehnike primjenom temeljnih načela analitičke kemije</w:t>
            </w:r>
            <w:r w:rsidRPr="00120E7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7E8255" w14:textId="7FD839D6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M101-3</w:t>
            </w:r>
          </w:p>
        </w:tc>
        <w:tc>
          <w:tcPr>
            <w:tcW w:w="11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5AC614" w14:textId="77777777" w:rsidR="00FF147D" w:rsidRPr="00120E77" w:rsidRDefault="00FF147D" w:rsidP="00D81F9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</w:t>
            </w:r>
            <w:r w:rsidR="003D48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  <w:p w14:paraId="466DC6E1" w14:textId="77777777" w:rsidR="00FF147D" w:rsidRPr="00120E77" w:rsidRDefault="00FF147D" w:rsidP="00D81F9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</w:t>
            </w:r>
            <w:r w:rsidR="003D48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</w:tr>
      <w:tr w:rsidR="00FF147D" w:rsidRPr="00120E77" w14:paraId="1141CFCC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7569266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6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3B46A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hr-BA"/>
              </w:rPr>
              <w:t>P</w:t>
            </w:r>
            <w:r w:rsidRPr="00120E77">
              <w:rPr>
                <w:rFonts w:asciiTheme="minorHAnsi" w:hAnsiTheme="minorHAnsi" w:cstheme="minorHAnsi"/>
                <w:lang w:val="hr-BA"/>
              </w:rPr>
              <w:t xml:space="preserve">redlaže </w:t>
            </w: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spektrometrijsku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 tehniku za analizu realnog uzorka i argumentirano pojašnjava izbor</w:t>
            </w:r>
          </w:p>
        </w:tc>
        <w:tc>
          <w:tcPr>
            <w:tcW w:w="11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12F274" w14:textId="252FB0C5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M101-4</w:t>
            </w:r>
          </w:p>
        </w:tc>
        <w:tc>
          <w:tcPr>
            <w:tcW w:w="11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EC07EF" w14:textId="77777777" w:rsidR="00FF147D" w:rsidRPr="00120E77" w:rsidRDefault="00FF147D" w:rsidP="00D81F9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</w:t>
            </w:r>
            <w:r w:rsidR="003D48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  <w:p w14:paraId="36F933B7" w14:textId="77777777" w:rsidR="00FF147D" w:rsidRPr="00120E77" w:rsidRDefault="00FF147D" w:rsidP="00D81F9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</w:t>
            </w:r>
            <w:r w:rsidR="003D48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FF147D" w:rsidRPr="00120E77" w14:paraId="219FE43E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4CD7032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6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55F2A5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P</w:t>
            </w:r>
            <w:r w:rsidRPr="00120E77">
              <w:rPr>
                <w:rFonts w:asciiTheme="minorHAnsi" w:hAnsiTheme="minorHAnsi" w:cstheme="minorHAnsi"/>
                <w:lang w:val="hr-BA"/>
              </w:rPr>
              <w:t>redlaže termičku tehniku za analizu realnog uzorka i argumentirano pojašnjava izbor</w:t>
            </w:r>
          </w:p>
        </w:tc>
        <w:tc>
          <w:tcPr>
            <w:tcW w:w="11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4AA4E5" w14:textId="319D29F1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M101-5</w:t>
            </w:r>
          </w:p>
        </w:tc>
        <w:tc>
          <w:tcPr>
            <w:tcW w:w="11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A4AFE6" w14:textId="77777777" w:rsidR="00FF147D" w:rsidRPr="00120E77" w:rsidRDefault="00FF147D" w:rsidP="00D81F9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</w:t>
            </w:r>
            <w:r w:rsidR="003D48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  <w:p w14:paraId="5EFCC1B3" w14:textId="77777777" w:rsidR="00FF147D" w:rsidRPr="00120E77" w:rsidRDefault="00FF147D" w:rsidP="00D81F9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</w:t>
            </w:r>
            <w:r w:rsidR="003D48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FF147D" w:rsidRPr="00120E77" w14:paraId="26E9E450" w14:textId="77777777" w:rsidTr="00FF147D">
        <w:trPr>
          <w:trHeight w:val="135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03EDCD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Preduvjeti za upis predmeta</w:t>
            </w:r>
          </w:p>
        </w:tc>
        <w:tc>
          <w:tcPr>
            <w:tcW w:w="4241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8BB1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</w:p>
        </w:tc>
      </w:tr>
      <w:tr w:rsidR="00FF147D" w:rsidRPr="00120E77" w14:paraId="5255B587" w14:textId="77777777" w:rsidTr="00FF147D">
        <w:trPr>
          <w:trHeight w:val="135"/>
        </w:trPr>
        <w:tc>
          <w:tcPr>
            <w:tcW w:w="75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5E890D3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7608DE98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Sadržaj predmeta</w:t>
            </w: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505572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Tjedan / turnus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EAC35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Tema</w:t>
            </w:r>
          </w:p>
        </w:tc>
      </w:tr>
      <w:tr w:rsidR="00FF147D" w:rsidRPr="00120E77" w14:paraId="69278945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D21E7B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31F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C74C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Uvod u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instrumentne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 metode analize. Uvod u postupke vrednovanja metode.  </w:t>
            </w:r>
          </w:p>
        </w:tc>
      </w:tr>
      <w:tr w:rsidR="00FF147D" w:rsidRPr="00120E77" w14:paraId="3A4A3AA5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CCA140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22F6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2.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3014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Uvod u optičku spektrometriju. Komponente instrumenata u optičkoj spektrometriji. </w:t>
            </w:r>
            <w:r w:rsidRPr="00120E77">
              <w:rPr>
                <w:rFonts w:asciiTheme="minorHAnsi" w:hAnsiTheme="minorHAnsi" w:cstheme="minorHAnsi"/>
              </w:rPr>
              <w:t>Rješavanje zadataka iz obrađenog gradiva teorije.</w:t>
            </w:r>
          </w:p>
        </w:tc>
      </w:tr>
      <w:tr w:rsidR="00FF147D" w:rsidRPr="00120E77" w14:paraId="54017C86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B89B71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0D2C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3.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49F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Uvod u atomsku spektrometriju. Atomski spektri. Uzorci širenja vrpce. Postupci atomizacije.</w:t>
            </w:r>
            <w:r w:rsidRPr="00120E77">
              <w:rPr>
                <w:rFonts w:asciiTheme="minorHAnsi" w:hAnsiTheme="minorHAnsi" w:cstheme="minorHAnsi"/>
              </w:rPr>
              <w:t xml:space="preserve"> Rješavanje zadataka iz obrađenog gradiva teorije.</w:t>
            </w:r>
          </w:p>
        </w:tc>
      </w:tr>
      <w:tr w:rsidR="00FF147D" w:rsidRPr="00120E77" w14:paraId="15CB4780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813060E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3E12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4.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2376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Atomska apsorpcijska spektrometrija. </w:t>
            </w:r>
            <w:r w:rsidRPr="00120E77">
              <w:rPr>
                <w:rFonts w:asciiTheme="minorHAnsi" w:hAnsiTheme="minorHAnsi" w:cstheme="minorHAnsi"/>
              </w:rPr>
              <w:t>Rješavanje zadataka iz obrađenog gradiva teorije.</w:t>
            </w:r>
          </w:p>
        </w:tc>
      </w:tr>
      <w:tr w:rsidR="00FF147D" w:rsidRPr="00120E77" w14:paraId="2C5CA2D8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282C6FA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379D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5.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7739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 xml:space="preserve">Atomska emisijska spektrometrija. </w:t>
            </w:r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ICP-AES. ICP-MS.</w:t>
            </w:r>
          </w:p>
        </w:tc>
      </w:tr>
      <w:tr w:rsidR="00FF147D" w:rsidRPr="00120E77" w14:paraId="174BC81B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8E009D6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60FC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6.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8255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Spektrometrija fluorescencije x-zračenja. </w:t>
            </w:r>
            <w:r w:rsidRPr="00120E77">
              <w:rPr>
                <w:rFonts w:asciiTheme="minorHAnsi" w:hAnsiTheme="minorHAnsi" w:cstheme="minorHAnsi"/>
              </w:rPr>
              <w:t>Rješavanje zadataka iz obrađenog gradiva teorije.</w:t>
            </w:r>
          </w:p>
        </w:tc>
      </w:tr>
      <w:tr w:rsidR="00FF147D" w:rsidRPr="00120E77" w14:paraId="5EF2FD7B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1486363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B3EA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7.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07E0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Usporedba i primjena atomskih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spektrometrijskih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 tehnika. </w:t>
            </w:r>
          </w:p>
        </w:tc>
      </w:tr>
      <w:tr w:rsidR="00FF147D" w:rsidRPr="00120E77" w14:paraId="73110D64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AF3411C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9873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8.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6658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Molekulska spektrometrija. Uvod u UV/Vis molekulsku apsorpcijsku spektrometriju. </w:t>
            </w:r>
            <w:r w:rsidRPr="00120E77">
              <w:rPr>
                <w:rFonts w:asciiTheme="minorHAnsi" w:hAnsiTheme="minorHAnsi" w:cstheme="minorHAnsi"/>
              </w:rPr>
              <w:t>Rješavanje zadataka iz obrađenog gradiva teorije.</w:t>
            </w:r>
          </w:p>
        </w:tc>
      </w:tr>
      <w:tr w:rsidR="00FF147D" w:rsidRPr="00120E77" w14:paraId="1031612B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03BA3D8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92AD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9.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BE67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Primjena UV/Vis molekulske apsorpcijske spektrometrije. Protočne metode analize sa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spektrometrijskim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 detektorom. </w:t>
            </w:r>
            <w:r w:rsidRPr="00120E77">
              <w:rPr>
                <w:rFonts w:asciiTheme="minorHAnsi" w:hAnsiTheme="minorHAnsi" w:cstheme="minorHAnsi"/>
              </w:rPr>
              <w:t>Rješavanje zadataka iz obrađenog gradiva teorije.</w:t>
            </w:r>
          </w:p>
        </w:tc>
      </w:tr>
      <w:tr w:rsidR="00FF147D" w:rsidRPr="00120E77" w14:paraId="1F7B432E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16969E3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1D4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10.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0C23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Infracrvena molekulska spektrometrija. Spektrometrija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Ramanovog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 raspršenja. </w:t>
            </w:r>
            <w:r w:rsidRPr="00120E77">
              <w:rPr>
                <w:rFonts w:asciiTheme="minorHAnsi" w:hAnsiTheme="minorHAnsi" w:cstheme="minorHAnsi"/>
              </w:rPr>
              <w:t>Rješavanje zadataka iz obrađenog gradiva teorije.</w:t>
            </w:r>
          </w:p>
        </w:tc>
      </w:tr>
      <w:tr w:rsidR="00FF147D" w:rsidRPr="00120E77" w14:paraId="18B93076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6CCF27C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506C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11.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FCC1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Molekulska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masena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 spektrometrija. </w:t>
            </w:r>
            <w:r w:rsidRPr="00120E77">
              <w:rPr>
                <w:rFonts w:asciiTheme="minorHAnsi" w:hAnsiTheme="minorHAnsi" w:cstheme="minorHAnsi"/>
              </w:rPr>
              <w:t>Rješavanje zadataka iz obrađenog gradiva teorije.</w:t>
            </w:r>
          </w:p>
        </w:tc>
      </w:tr>
      <w:tr w:rsidR="00FF147D" w:rsidRPr="00120E77" w14:paraId="65415508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84E920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2453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12.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6ABA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Nuklearna magnetna rezonancija-</w:t>
            </w:r>
            <w:r w:rsidRPr="00A4616C">
              <w:rPr>
                <w:rFonts w:asciiTheme="minorHAnsi" w:eastAsia="Times New Roman" w:hAnsiTheme="minorHAnsi" w:cstheme="minorHAnsi"/>
                <w:lang w:val="hr-BA" w:eastAsia="hr-HR"/>
              </w:rPr>
              <w:t>Osnovni principi i primjena</w:t>
            </w:r>
          </w:p>
        </w:tc>
      </w:tr>
      <w:tr w:rsidR="00FF147D" w:rsidRPr="00120E77" w14:paraId="5DFCC69E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668109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2DEC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13.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9200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Spektroskopske metode u karakterizaciji površine. </w:t>
            </w:r>
          </w:p>
        </w:tc>
      </w:tr>
      <w:tr w:rsidR="00FF147D" w:rsidRPr="00120E77" w14:paraId="10CDB852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55C733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DA54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14.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77B9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Usporedba i primjena obrađenih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spektrometrijskih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 tehnika.</w:t>
            </w:r>
          </w:p>
        </w:tc>
      </w:tr>
      <w:tr w:rsidR="00FF147D" w:rsidRPr="00120E77" w14:paraId="0B8C617D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F24D989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3C02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15.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C709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Termička analiza. </w:t>
            </w:r>
            <w:r w:rsidRPr="00120E77">
              <w:rPr>
                <w:rFonts w:asciiTheme="minorHAnsi" w:hAnsiTheme="minorHAnsi" w:cstheme="minorHAnsi"/>
              </w:rPr>
              <w:t>Rješavanje zadataka iz obrađenog gradiva teorije.</w:t>
            </w:r>
          </w:p>
        </w:tc>
      </w:tr>
      <w:tr w:rsidR="00FF147D" w:rsidRPr="00120E77" w14:paraId="27A5E4B1" w14:textId="77777777" w:rsidTr="00FF147D">
        <w:trPr>
          <w:trHeight w:val="135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84BB40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Jezik </w:t>
            </w:r>
          </w:p>
        </w:tc>
        <w:tc>
          <w:tcPr>
            <w:tcW w:w="4241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3AA0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Hrvatski</w:t>
            </w:r>
          </w:p>
        </w:tc>
      </w:tr>
      <w:tr w:rsidR="00FF147D" w:rsidRPr="00120E77" w14:paraId="1E975DFB" w14:textId="77777777" w:rsidTr="00FF147D">
        <w:trPr>
          <w:trHeight w:val="135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43289A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41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6EAC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</w:p>
        </w:tc>
      </w:tr>
      <w:tr w:rsidR="00FF147D" w:rsidRPr="00120E77" w14:paraId="5AF8C7F9" w14:textId="77777777" w:rsidTr="00FF147D">
        <w:trPr>
          <w:trHeight w:val="135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FD2114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Metode poučavanja</w:t>
            </w:r>
          </w:p>
        </w:tc>
        <w:tc>
          <w:tcPr>
            <w:tcW w:w="4241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CD44" w14:textId="77777777" w:rsidR="00FF147D" w:rsidRPr="00120E77" w:rsidRDefault="00FF147D" w:rsidP="00FF147D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predavanje, izlaganje</w:t>
            </w:r>
          </w:p>
          <w:p w14:paraId="76D16ABD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color w:val="000000"/>
              </w:rPr>
              <w:t>- slobodni i vođeni razgovor, dijalog, rasprava</w:t>
            </w:r>
          </w:p>
        </w:tc>
      </w:tr>
      <w:tr w:rsidR="00FF147D" w:rsidRPr="00120E77" w14:paraId="02F19213" w14:textId="77777777" w:rsidTr="00C577D9">
        <w:trPr>
          <w:trHeight w:val="135"/>
        </w:trPr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1C8A4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Oblici provjere znanja (označiti)</w:t>
            </w:r>
          </w:p>
        </w:tc>
      </w:tr>
      <w:tr w:rsidR="00FF147D" w:rsidRPr="00120E77" w14:paraId="7F2D4C0E" w14:textId="77777777" w:rsidTr="00FF147D">
        <w:trPr>
          <w:trHeight w:val="135"/>
        </w:trPr>
        <w:tc>
          <w:tcPr>
            <w:tcW w:w="351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7D92EF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Vrsta </w:t>
            </w: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predispitne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 obveze</w:t>
            </w:r>
          </w:p>
        </w:tc>
        <w:tc>
          <w:tcPr>
            <w:tcW w:w="14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7A9EDC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Vrsta ispita</w:t>
            </w:r>
          </w:p>
        </w:tc>
      </w:tr>
      <w:tr w:rsidR="00FF147D" w:rsidRPr="00120E77" w14:paraId="260E28EB" w14:textId="77777777" w:rsidTr="00FF147D">
        <w:trPr>
          <w:trHeight w:val="135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BA675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hr-BA"/>
              </w:rPr>
            </w:pPr>
            <w:r w:rsidRPr="00120E77">
              <w:rPr>
                <w:rFonts w:asciiTheme="minorHAnsi" w:hAnsiTheme="minorHAnsi" w:cstheme="minorHAnsi"/>
                <w:b/>
                <w:bCs/>
                <w:lang w:val="hr-BA"/>
              </w:rPr>
              <w:t>kolokvij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D833D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07F7F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esej/referat</w:t>
            </w:r>
          </w:p>
        </w:tc>
        <w:tc>
          <w:tcPr>
            <w:tcW w:w="132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7F7C9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praktični/projektni zadatak</w:t>
            </w:r>
          </w:p>
        </w:tc>
        <w:tc>
          <w:tcPr>
            <w:tcW w:w="4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9D342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ostalo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A3A68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b/>
                <w:u w:val="single"/>
                <w:lang w:val="hr-BA"/>
              </w:rPr>
            </w:pPr>
            <w:r w:rsidRPr="00120E77">
              <w:rPr>
                <w:rFonts w:asciiTheme="minorHAnsi" w:hAnsiTheme="minorHAnsi" w:cstheme="minorHAnsi"/>
                <w:b/>
                <w:bCs/>
                <w:lang w:val="hr-BA"/>
              </w:rPr>
              <w:t>pismeni</w:t>
            </w:r>
          </w:p>
        </w:tc>
        <w:tc>
          <w:tcPr>
            <w:tcW w:w="4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F80CC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b/>
                <w:lang w:val="hr-BA"/>
              </w:rPr>
            </w:pPr>
            <w:r w:rsidRPr="00120E77">
              <w:rPr>
                <w:rFonts w:asciiTheme="minorHAnsi" w:hAnsiTheme="minorHAnsi" w:cstheme="minorHAnsi"/>
                <w:b/>
                <w:lang w:val="hr-BA"/>
              </w:rPr>
              <w:t>usmeni</w:t>
            </w:r>
          </w:p>
        </w:tc>
        <w:tc>
          <w:tcPr>
            <w:tcW w:w="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CE3D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praktični</w:t>
            </w:r>
          </w:p>
        </w:tc>
      </w:tr>
      <w:tr w:rsidR="00FF147D" w:rsidRPr="00120E77" w14:paraId="485AD973" w14:textId="77777777" w:rsidTr="00C577D9">
        <w:trPr>
          <w:trHeight w:val="251"/>
        </w:trPr>
        <w:tc>
          <w:tcPr>
            <w:tcW w:w="5000" w:type="pct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44897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Alokacija ECTS bodova i udjela u ocjeni</w:t>
            </w:r>
          </w:p>
        </w:tc>
      </w:tr>
      <w:tr w:rsidR="00FF147D" w:rsidRPr="00120E77" w14:paraId="60FC8EFB" w14:textId="77777777" w:rsidTr="00FF147D">
        <w:trPr>
          <w:trHeight w:val="251"/>
        </w:trPr>
        <w:tc>
          <w:tcPr>
            <w:tcW w:w="15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54D93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Obveze studenata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1E9F13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Kod ishoda učenja</w:t>
            </w:r>
          </w:p>
        </w:tc>
        <w:tc>
          <w:tcPr>
            <w:tcW w:w="845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C9724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Sati opterećenja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3291A5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Udio u ECTS-u</w:t>
            </w:r>
          </w:p>
        </w:tc>
        <w:tc>
          <w:tcPr>
            <w:tcW w:w="756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0A3E15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Udio u ocjeni</w:t>
            </w:r>
          </w:p>
        </w:tc>
      </w:tr>
      <w:tr w:rsidR="00FF147D" w:rsidRPr="00120E77" w14:paraId="5790E494" w14:textId="77777777" w:rsidTr="00FF147D">
        <w:trPr>
          <w:trHeight w:val="251"/>
        </w:trPr>
        <w:tc>
          <w:tcPr>
            <w:tcW w:w="15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62DD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Pohađanje nastave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97836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-</w:t>
            </w:r>
          </w:p>
        </w:tc>
        <w:tc>
          <w:tcPr>
            <w:tcW w:w="845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560B2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45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B658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1,5</w:t>
            </w:r>
          </w:p>
        </w:tc>
        <w:tc>
          <w:tcPr>
            <w:tcW w:w="756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2D638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0 %</w:t>
            </w:r>
          </w:p>
        </w:tc>
      </w:tr>
      <w:tr w:rsidR="00FF147D" w:rsidRPr="00120E77" w14:paraId="15CF80E3" w14:textId="77777777" w:rsidTr="00FF147D">
        <w:trPr>
          <w:trHeight w:val="251"/>
        </w:trPr>
        <w:tc>
          <w:tcPr>
            <w:tcW w:w="15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DF17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Kolokvij/pismeni ispit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5F539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M101-1</w:t>
            </w:r>
            <w:r>
              <w:rPr>
                <w:rFonts w:asciiTheme="minorHAnsi" w:hAnsiTheme="minorHAnsi" w:cstheme="minorHAnsi"/>
              </w:rPr>
              <w:t>-5</w:t>
            </w:r>
          </w:p>
        </w:tc>
        <w:tc>
          <w:tcPr>
            <w:tcW w:w="845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D30CC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60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5D894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2</w:t>
            </w:r>
          </w:p>
        </w:tc>
        <w:tc>
          <w:tcPr>
            <w:tcW w:w="756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287C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80 %</w:t>
            </w:r>
          </w:p>
        </w:tc>
      </w:tr>
      <w:tr w:rsidR="00FF147D" w:rsidRPr="00120E77" w14:paraId="37E21ABD" w14:textId="77777777" w:rsidTr="00FF147D">
        <w:trPr>
          <w:trHeight w:val="251"/>
        </w:trPr>
        <w:tc>
          <w:tcPr>
            <w:tcW w:w="15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042A8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Završni u</w:t>
            </w:r>
            <w:r w:rsidRPr="00120E77">
              <w:rPr>
                <w:rFonts w:asciiTheme="minorHAnsi" w:hAnsiTheme="minorHAnsi" w:cstheme="minorHAnsi"/>
                <w:lang w:val="hr-BA"/>
              </w:rPr>
              <w:t>smeni ispit</w:t>
            </w:r>
          </w:p>
        </w:tc>
        <w:tc>
          <w:tcPr>
            <w:tcW w:w="114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9F7B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M101-1</w:t>
            </w:r>
            <w:r>
              <w:rPr>
                <w:rFonts w:asciiTheme="minorHAnsi" w:hAnsiTheme="minorHAnsi" w:cstheme="minorHAnsi"/>
              </w:rPr>
              <w:t>-5</w:t>
            </w:r>
          </w:p>
        </w:tc>
        <w:tc>
          <w:tcPr>
            <w:tcW w:w="845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18C76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45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6684D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1,5</w:t>
            </w:r>
          </w:p>
        </w:tc>
        <w:tc>
          <w:tcPr>
            <w:tcW w:w="756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C3F3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20 %</w:t>
            </w:r>
          </w:p>
        </w:tc>
      </w:tr>
      <w:tr w:rsidR="00FF147D" w:rsidRPr="00120E77" w14:paraId="5B4B8F14" w14:textId="77777777" w:rsidTr="00FF147D">
        <w:trPr>
          <w:trHeight w:val="251"/>
        </w:trPr>
        <w:tc>
          <w:tcPr>
            <w:tcW w:w="2667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28A4F1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Ukupno</w:t>
            </w:r>
          </w:p>
        </w:tc>
        <w:tc>
          <w:tcPr>
            <w:tcW w:w="845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4C9B0D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150</w:t>
            </w:r>
          </w:p>
        </w:tc>
        <w:tc>
          <w:tcPr>
            <w:tcW w:w="73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E511F8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5</w:t>
            </w:r>
          </w:p>
        </w:tc>
        <w:tc>
          <w:tcPr>
            <w:tcW w:w="756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EF458A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100%</w:t>
            </w:r>
          </w:p>
        </w:tc>
      </w:tr>
      <w:tr w:rsidR="00FF147D" w:rsidRPr="00120E77" w14:paraId="7697E3CF" w14:textId="77777777" w:rsidTr="00C577D9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CBCEB32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Način izračuna konačne ocjene</w:t>
            </w:r>
          </w:p>
        </w:tc>
      </w:tr>
      <w:tr w:rsidR="00FF147D" w:rsidRPr="00120E77" w14:paraId="14133FF8" w14:textId="77777777" w:rsidTr="00C577D9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0B65C6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Kolokvij/integralni pismeni ispit se ocjenjuje na sljedeći način:</w:t>
            </w:r>
          </w:p>
          <w:p w14:paraId="1C4C3439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manje od 54% točnih odgovora  =  0% ocjene </w:t>
            </w:r>
          </w:p>
          <w:p w14:paraId="327C39A3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 od 55% do 66%   = do 44 % ocjene </w:t>
            </w:r>
          </w:p>
          <w:p w14:paraId="62BBEE44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 od 67% do 78%   = do 56 % ocjene </w:t>
            </w:r>
          </w:p>
          <w:p w14:paraId="5EB08E8D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 od 79% do 90%   = do 68 % ocjene </w:t>
            </w:r>
          </w:p>
          <w:p w14:paraId="3659ADFC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 od 91% do 100%   =  do 80 %  ocjene </w:t>
            </w:r>
          </w:p>
          <w:p w14:paraId="29747291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Završni usmeni ispit se ocjenjuje na sljedeći način:</w:t>
            </w:r>
          </w:p>
          <w:p w14:paraId="735BEC3B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manje od 54% točnih odgovora  =  0% ocjene </w:t>
            </w:r>
          </w:p>
          <w:p w14:paraId="28827F2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 od 55% do 66%   = do 11 % ocjene </w:t>
            </w:r>
          </w:p>
          <w:p w14:paraId="3155E958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 od 67% do 78%   = do 14% ocjene </w:t>
            </w:r>
          </w:p>
          <w:p w14:paraId="47E5A272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 od 79% do 90%   = do 17 % ocjene </w:t>
            </w:r>
          </w:p>
          <w:p w14:paraId="4F95C236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 od 91% do 100%   =  do 20 %  ocjene </w:t>
            </w:r>
          </w:p>
          <w:p w14:paraId="3F486071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Prema Pravilniku o studiranju konačna se ocjena dobiva na sljedeći način: </w:t>
            </w:r>
          </w:p>
          <w:p w14:paraId="56A8AC30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lastRenderedPageBreak/>
              <w:t xml:space="preserve"> 0 – 54% nedovoljan (1)</w:t>
            </w:r>
          </w:p>
          <w:p w14:paraId="1FE27ED0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55 – 66% dovoljan (2)</w:t>
            </w:r>
          </w:p>
          <w:p w14:paraId="4F27AF14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67 – 78% dobar (3)</w:t>
            </w:r>
          </w:p>
          <w:p w14:paraId="407470FA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79 – 90% vrlo</w:t>
            </w:r>
            <w:r>
              <w:rPr>
                <w:rFonts w:asciiTheme="minorHAnsi" w:hAnsiTheme="minorHAnsi" w:cstheme="minorHAnsi"/>
                <w:lang w:val="hr-BA"/>
              </w:rPr>
              <w:t xml:space="preserve"> </w:t>
            </w:r>
            <w:r w:rsidRPr="00120E77">
              <w:rPr>
                <w:rFonts w:asciiTheme="minorHAnsi" w:hAnsiTheme="minorHAnsi" w:cstheme="minorHAnsi"/>
                <w:lang w:val="hr-BA"/>
              </w:rPr>
              <w:t>dobar (4)</w:t>
            </w:r>
          </w:p>
          <w:p w14:paraId="4E1EF113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91 – 100% odličan (5).</w:t>
            </w:r>
          </w:p>
        </w:tc>
      </w:tr>
      <w:tr w:rsidR="00FF147D" w:rsidRPr="00120E77" w14:paraId="3FD8DAEB" w14:textId="77777777" w:rsidTr="00C577D9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189CD4F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lastRenderedPageBreak/>
              <w:t xml:space="preserve">Alokacija ECTS bodova, obveze i način izračuna konačne ocjene za izvanredne studente </w:t>
            </w:r>
          </w:p>
          <w:p w14:paraId="5E961CB9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(ako ih ima):</w:t>
            </w:r>
          </w:p>
        </w:tc>
      </w:tr>
      <w:tr w:rsidR="00FF147D" w:rsidRPr="00120E77" w14:paraId="005448A0" w14:textId="77777777" w:rsidTr="00C577D9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5350EB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Izvanredni studenti kao alternativu pohađanju nastave imaju obvezu rješavanja dodatnih zadataka i pisanje seminarskog rada.</w:t>
            </w:r>
            <w:r>
              <w:rPr>
                <w:rFonts w:asciiTheme="minorHAnsi" w:hAnsiTheme="minorHAnsi" w:cstheme="minorHAnsi"/>
                <w:lang w:val="hr-BA"/>
              </w:rPr>
              <w:t xml:space="preserve"> </w:t>
            </w:r>
            <w:r w:rsidRPr="00745E12">
              <w:rPr>
                <w:rFonts w:ascii="Calibri Light" w:hAnsi="Calibri Light" w:cs="Calibri Light"/>
              </w:rPr>
              <w:t>Dodatna obveza ima isti udio u ocjeni kao pohađanje nastave.</w:t>
            </w:r>
            <w:r>
              <w:rPr>
                <w:rFonts w:asciiTheme="minorHAnsi" w:hAnsiTheme="minorHAnsi" w:cstheme="minorHAnsi"/>
                <w:lang w:val="hr-BA"/>
              </w:rPr>
              <w:t xml:space="preserve"> </w:t>
            </w:r>
            <w:r w:rsidRPr="00120E77">
              <w:rPr>
                <w:rFonts w:asciiTheme="minorHAnsi" w:hAnsiTheme="minorHAnsi" w:cstheme="minorHAnsi"/>
                <w:lang w:val="hr-BA"/>
              </w:rPr>
              <w:t>Ostale obveze su iste kao za redovite studente.</w:t>
            </w:r>
          </w:p>
        </w:tc>
      </w:tr>
      <w:tr w:rsidR="00FF147D" w:rsidRPr="00120E77" w14:paraId="5B613C14" w14:textId="77777777" w:rsidTr="00FF147D">
        <w:trPr>
          <w:trHeight w:val="282"/>
        </w:trPr>
        <w:tc>
          <w:tcPr>
            <w:tcW w:w="56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C72E25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Literatura</w:t>
            </w:r>
          </w:p>
          <w:p w14:paraId="1E61F0A3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63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59549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Naslov</w:t>
            </w:r>
          </w:p>
          <w:p w14:paraId="340EE140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1729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9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6199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18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2564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Vrsta djela</w:t>
            </w:r>
          </w:p>
        </w:tc>
      </w:tr>
      <w:tr w:rsidR="00FF147D" w:rsidRPr="00120E77" w14:paraId="09A75665" w14:textId="77777777" w:rsidTr="00FF147D">
        <w:trPr>
          <w:trHeight w:val="282"/>
        </w:trPr>
        <w:tc>
          <w:tcPr>
            <w:tcW w:w="56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C4AA16F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3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F4D2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D96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3332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BDA9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D496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5050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F463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6663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B770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0480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80E9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FF147D" w:rsidRPr="00120E77" w14:paraId="0398012C" w14:textId="77777777" w:rsidTr="00FF147D">
        <w:trPr>
          <w:trHeight w:val="282"/>
        </w:trPr>
        <w:tc>
          <w:tcPr>
            <w:tcW w:w="564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3AA1BCF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36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BA1A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20E77">
              <w:rPr>
                <w:rFonts w:asciiTheme="minorHAnsi" w:hAnsiTheme="minorHAnsi" w:cstheme="minorHAnsi"/>
                <w:color w:val="000000"/>
              </w:rPr>
              <w:t xml:space="preserve">D. A. </w:t>
            </w:r>
            <w:proofErr w:type="spellStart"/>
            <w:r w:rsidRPr="00120E77">
              <w:rPr>
                <w:rFonts w:asciiTheme="minorHAnsi" w:hAnsiTheme="minorHAnsi" w:cstheme="minorHAnsi"/>
                <w:color w:val="000000"/>
              </w:rPr>
              <w:t>Skoog</w:t>
            </w:r>
            <w:proofErr w:type="spellEnd"/>
            <w:r w:rsidRPr="00120E77">
              <w:rPr>
                <w:rFonts w:asciiTheme="minorHAnsi" w:hAnsiTheme="minorHAnsi" w:cstheme="minorHAnsi"/>
                <w:color w:val="000000"/>
              </w:rPr>
              <w:t xml:space="preserve">, F. J. </w:t>
            </w:r>
            <w:proofErr w:type="spellStart"/>
            <w:r w:rsidRPr="00120E77">
              <w:rPr>
                <w:rFonts w:asciiTheme="minorHAnsi" w:hAnsiTheme="minorHAnsi" w:cstheme="minorHAnsi"/>
                <w:color w:val="000000"/>
              </w:rPr>
              <w:t>Holler</w:t>
            </w:r>
            <w:proofErr w:type="spellEnd"/>
            <w:r w:rsidRPr="00120E77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120E77">
              <w:rPr>
                <w:rFonts w:asciiTheme="minorHAnsi" w:hAnsiTheme="minorHAnsi" w:cstheme="minorHAnsi"/>
                <w:color w:val="000000"/>
              </w:rPr>
              <w:t>S.R.Crouch</w:t>
            </w:r>
            <w:proofErr w:type="spellEnd"/>
            <w:r w:rsidRPr="00120E77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120E77">
              <w:rPr>
                <w:rFonts w:asciiTheme="minorHAnsi" w:hAnsiTheme="minorHAnsi" w:cstheme="minorHAnsi"/>
                <w:color w:val="000000"/>
              </w:rPr>
              <w:t>Principles</w:t>
            </w:r>
            <w:proofErr w:type="spellEnd"/>
            <w:r w:rsidRPr="00120E7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120E77">
              <w:rPr>
                <w:rFonts w:asciiTheme="minorHAnsi" w:hAnsiTheme="minorHAnsi" w:cstheme="minorHAnsi"/>
                <w:color w:val="000000"/>
              </w:rPr>
              <w:t>of</w:t>
            </w:r>
            <w:proofErr w:type="spellEnd"/>
            <w:r w:rsidRPr="00120E77">
              <w:rPr>
                <w:rFonts w:asciiTheme="minorHAnsi" w:hAnsiTheme="minorHAnsi" w:cstheme="minorHAnsi"/>
                <w:color w:val="000000"/>
              </w:rPr>
              <w:t xml:space="preserve"> Instrumental </w:t>
            </w:r>
            <w:proofErr w:type="spellStart"/>
            <w:r w:rsidRPr="00120E77">
              <w:rPr>
                <w:rFonts w:asciiTheme="minorHAnsi" w:hAnsiTheme="minorHAnsi" w:cstheme="minorHAnsi"/>
                <w:color w:val="000000"/>
              </w:rPr>
              <w:t>Analysis</w:t>
            </w:r>
            <w:proofErr w:type="spellEnd"/>
            <w:r w:rsidRPr="00120E77">
              <w:rPr>
                <w:rFonts w:asciiTheme="minorHAnsi" w:hAnsiTheme="minorHAnsi" w:cstheme="minorHAnsi"/>
                <w:color w:val="000000"/>
              </w:rPr>
              <w:t xml:space="preserve">. Thomson Brooks/cole, </w:t>
            </w:r>
            <w:proofErr w:type="spellStart"/>
            <w:r w:rsidRPr="00120E77">
              <w:rPr>
                <w:rFonts w:asciiTheme="minorHAnsi" w:hAnsiTheme="minorHAnsi" w:cstheme="minorHAnsi"/>
                <w:color w:val="000000"/>
              </w:rPr>
              <w:t>Sixth</w:t>
            </w:r>
            <w:proofErr w:type="spellEnd"/>
            <w:r w:rsidRPr="00120E77">
              <w:rPr>
                <w:rFonts w:asciiTheme="minorHAnsi" w:hAnsiTheme="minorHAnsi" w:cstheme="minorHAnsi"/>
                <w:color w:val="000000"/>
              </w:rPr>
              <w:t xml:space="preserve"> Ed., 2007.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527D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2D1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E271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DD58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6011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69FC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9B20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E568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84E6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3548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F147D" w:rsidRPr="00120E77" w14:paraId="1469713F" w14:textId="77777777" w:rsidTr="00FF147D">
        <w:trPr>
          <w:trHeight w:val="282"/>
        </w:trPr>
        <w:tc>
          <w:tcPr>
            <w:tcW w:w="564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971ABAE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36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22F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color w:val="000000"/>
              </w:rPr>
              <w:t xml:space="preserve">D. A. </w:t>
            </w:r>
            <w:proofErr w:type="spellStart"/>
            <w:r w:rsidRPr="00120E77">
              <w:rPr>
                <w:rFonts w:asciiTheme="minorHAnsi" w:hAnsiTheme="minorHAnsi" w:cstheme="minorHAnsi"/>
                <w:color w:val="000000"/>
              </w:rPr>
              <w:t>Skoog</w:t>
            </w:r>
            <w:proofErr w:type="spellEnd"/>
            <w:r w:rsidRPr="00120E77">
              <w:rPr>
                <w:rFonts w:asciiTheme="minorHAnsi" w:hAnsiTheme="minorHAnsi" w:cstheme="minorHAnsi"/>
                <w:color w:val="000000"/>
              </w:rPr>
              <w:t xml:space="preserve">, D. M. West, F. J. </w:t>
            </w:r>
            <w:proofErr w:type="spellStart"/>
            <w:r w:rsidRPr="00120E77">
              <w:rPr>
                <w:rFonts w:asciiTheme="minorHAnsi" w:hAnsiTheme="minorHAnsi" w:cstheme="minorHAnsi"/>
                <w:color w:val="000000"/>
              </w:rPr>
              <w:t>Holler</w:t>
            </w:r>
            <w:proofErr w:type="spellEnd"/>
            <w:r w:rsidRPr="00120E77">
              <w:rPr>
                <w:rFonts w:asciiTheme="minorHAnsi" w:hAnsiTheme="minorHAnsi" w:cstheme="minorHAnsi"/>
                <w:color w:val="000000"/>
              </w:rPr>
              <w:t>: Osnove analitičke kemije. Školska knjiga, Zagreb, 1999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B8E6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0E7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E7CA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1F80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59A7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2193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F04D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8308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8134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83A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F147D" w:rsidRPr="00120E77" w14:paraId="624B54F5" w14:textId="77777777" w:rsidTr="00FF147D">
        <w:trPr>
          <w:trHeight w:val="135"/>
        </w:trPr>
        <w:tc>
          <w:tcPr>
            <w:tcW w:w="192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2A38D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0186" w14:textId="77777777" w:rsidR="00FF147D" w:rsidRPr="00120E77" w:rsidRDefault="00FF147D" w:rsidP="00FF147D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val="hr-BA" w:eastAsia="hr-HR"/>
              </w:rPr>
            </w:pPr>
          </w:p>
        </w:tc>
      </w:tr>
    </w:tbl>
    <w:p w14:paraId="7F072EC4" w14:textId="77777777" w:rsidR="00C577D9" w:rsidRPr="00120E77" w:rsidRDefault="00C577D9" w:rsidP="00C577D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19A0765" w14:textId="77777777" w:rsidR="00C577D9" w:rsidRPr="00120E77" w:rsidRDefault="00C577D9" w:rsidP="00C577D9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181"/>
        <w:gridCol w:w="385"/>
        <w:gridCol w:w="743"/>
        <w:gridCol w:w="789"/>
        <w:gridCol w:w="448"/>
        <w:gridCol w:w="73"/>
        <w:gridCol w:w="305"/>
        <w:gridCol w:w="712"/>
        <w:gridCol w:w="763"/>
        <w:gridCol w:w="103"/>
        <w:gridCol w:w="471"/>
        <w:gridCol w:w="262"/>
        <w:gridCol w:w="272"/>
        <w:gridCol w:w="120"/>
        <w:gridCol w:w="343"/>
        <w:gridCol w:w="111"/>
        <w:gridCol w:w="600"/>
        <w:gridCol w:w="125"/>
        <w:gridCol w:w="218"/>
        <w:gridCol w:w="263"/>
        <w:gridCol w:w="251"/>
        <w:gridCol w:w="399"/>
        <w:gridCol w:w="659"/>
        <w:gridCol w:w="457"/>
      </w:tblGrid>
      <w:tr w:rsidR="00C577D9" w:rsidRPr="00120E77" w14:paraId="6AE250B6" w14:textId="77777777" w:rsidTr="00C577D9">
        <w:tc>
          <w:tcPr>
            <w:tcW w:w="7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1A80A4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49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C5C9FB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Kemija</w:t>
            </w:r>
          </w:p>
        </w:tc>
      </w:tr>
      <w:tr w:rsidR="00C577D9" w:rsidRPr="00120E77" w14:paraId="7F4E1EB5" w14:textId="77777777" w:rsidTr="00B96368">
        <w:tc>
          <w:tcPr>
            <w:tcW w:w="7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3F4E9B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B746C9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234284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2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BBB652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Sveučilišni</w:t>
            </w:r>
          </w:p>
        </w:tc>
      </w:tr>
      <w:tr w:rsidR="00C577D9" w:rsidRPr="00120E77" w14:paraId="5192726A" w14:textId="77777777" w:rsidTr="00B96368">
        <w:tc>
          <w:tcPr>
            <w:tcW w:w="7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FD0B6C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AC303B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Analitička kemija i biokemija</w:t>
            </w: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8C34D55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2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7A8023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577D9" w:rsidRPr="00120E77" w14:paraId="554F50F5" w14:textId="77777777" w:rsidTr="00B96368">
        <w:trPr>
          <w:trHeight w:val="289"/>
        </w:trPr>
        <w:tc>
          <w:tcPr>
            <w:tcW w:w="7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3C3315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80A004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B87AF2A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2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57C5E3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 xml:space="preserve">1. </w:t>
            </w:r>
          </w:p>
        </w:tc>
      </w:tr>
      <w:tr w:rsidR="00C577D9" w:rsidRPr="00120E77" w14:paraId="18DF6F1C" w14:textId="77777777" w:rsidTr="00B96368">
        <w:tc>
          <w:tcPr>
            <w:tcW w:w="7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E1A962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2C0167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4616C">
              <w:rPr>
                <w:rFonts w:asciiTheme="minorHAnsi" w:hAnsiTheme="minorHAnsi" w:cstheme="minorHAnsi"/>
                <w:b/>
                <w:bCs/>
              </w:rPr>
              <w:t>VIŠI PRAKTIKUM IZ ANALITIČKE KEMIJE</w:t>
            </w: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3E7601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2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41D6F0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FPMOZKE</w:t>
            </w:r>
            <w:r w:rsidR="003D48BB">
              <w:rPr>
                <w:rFonts w:asciiTheme="minorHAnsi" w:hAnsiTheme="minorHAnsi" w:cstheme="minorHAnsi"/>
              </w:rPr>
              <w:t>AB</w:t>
            </w:r>
            <w:r w:rsidRPr="00A4616C">
              <w:rPr>
                <w:rFonts w:asciiTheme="minorHAnsi" w:hAnsiTheme="minorHAnsi" w:cstheme="minorHAnsi"/>
              </w:rPr>
              <w:t>M102</w:t>
            </w:r>
          </w:p>
        </w:tc>
      </w:tr>
      <w:tr w:rsidR="00C577D9" w:rsidRPr="00120E77" w14:paraId="14F32C58" w14:textId="77777777" w:rsidTr="00B96368">
        <w:tc>
          <w:tcPr>
            <w:tcW w:w="7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EB6484F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00CEF3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10085C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2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1D8138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Obvezni</w:t>
            </w:r>
          </w:p>
        </w:tc>
      </w:tr>
      <w:tr w:rsidR="00C577D9" w:rsidRPr="00120E77" w14:paraId="6AA1C334" w14:textId="77777777" w:rsidTr="00B96368">
        <w:tc>
          <w:tcPr>
            <w:tcW w:w="2673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/>
          </w:tcPr>
          <w:p w14:paraId="4FF8EE21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D450BE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2A39F4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FE1091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6CE7D17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Praksa</w:t>
            </w:r>
          </w:p>
        </w:tc>
      </w:tr>
      <w:tr w:rsidR="00C577D9" w:rsidRPr="00120E77" w14:paraId="6CC53CD3" w14:textId="77777777" w:rsidTr="00B96368">
        <w:tc>
          <w:tcPr>
            <w:tcW w:w="2673" w:type="pct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5ACA98CD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954D46E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6663F47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6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B964CEE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11FA8A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</w:tr>
      <w:tr w:rsidR="00B96368" w:rsidRPr="00120E77" w14:paraId="323F4F8B" w14:textId="77777777" w:rsidTr="00D81F9F">
        <w:trPr>
          <w:trHeight w:val="282"/>
        </w:trPr>
        <w:tc>
          <w:tcPr>
            <w:tcW w:w="75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5BB496F" w14:textId="77777777" w:rsidR="00B96368" w:rsidRPr="00120E77" w:rsidRDefault="00B96368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Nastavnici</w:t>
            </w:r>
          </w:p>
        </w:tc>
        <w:tc>
          <w:tcPr>
            <w:tcW w:w="192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CFD1EFC" w14:textId="7B8E0204" w:rsidR="00B96368" w:rsidRPr="00120E77" w:rsidRDefault="00B96368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</w:t>
            </w:r>
            <w:r w:rsidR="004F458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sc. Anita Martinović-Bevanda, izv.</w:t>
            </w:r>
            <w:r w:rsidR="004F458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prof.</w:t>
            </w:r>
          </w:p>
        </w:tc>
        <w:tc>
          <w:tcPr>
            <w:tcW w:w="61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59A8674" w14:textId="77777777" w:rsidR="00B96368" w:rsidRPr="00120E77" w:rsidRDefault="00B96368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4251956" w14:textId="77777777" w:rsidR="00B96368" w:rsidRPr="00120E77" w:rsidRDefault="00B96368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6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E49C232" w14:textId="77777777" w:rsidR="00B96368" w:rsidRPr="00120E77" w:rsidRDefault="00B96368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ABDCB8" w14:textId="77777777" w:rsidR="00B96368" w:rsidRPr="00120E77" w:rsidRDefault="00B96368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B96368" w:rsidRPr="00120E77" w14:paraId="1E880C25" w14:textId="77777777" w:rsidTr="00D81F9F">
        <w:trPr>
          <w:trHeight w:val="282"/>
        </w:trPr>
        <w:tc>
          <w:tcPr>
            <w:tcW w:w="751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1DB5306" w14:textId="77777777" w:rsidR="00B96368" w:rsidRDefault="00B96368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2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60CEA9E" w14:textId="2305E8DF" w:rsidR="00B96368" w:rsidRPr="00120E77" w:rsidRDefault="00B96368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Marina Marić,</w:t>
            </w:r>
            <w:r w:rsidR="00B3678F">
              <w:rPr>
                <w:rFonts w:asciiTheme="minorHAnsi" w:hAnsiTheme="minorHAnsi" w:cstheme="minorHAnsi"/>
              </w:rPr>
              <w:t xml:space="preserve"> v.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asist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1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8917649" w14:textId="77777777" w:rsidR="00B96368" w:rsidRPr="00120E77" w:rsidRDefault="00B96368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F737B8D" w14:textId="77777777" w:rsidR="00B96368" w:rsidRPr="00120E77" w:rsidRDefault="00B96368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6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C57B06F" w14:textId="77777777" w:rsidR="00B96368" w:rsidRPr="00120E77" w:rsidRDefault="00B96368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184E7D" w14:textId="77777777" w:rsidR="00B96368" w:rsidRPr="00120E77" w:rsidRDefault="00B96368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577D9" w:rsidRPr="00120E77" w14:paraId="6FDF0B1D" w14:textId="77777777" w:rsidTr="00D81F9F">
        <w:trPr>
          <w:trHeight w:val="282"/>
        </w:trPr>
        <w:tc>
          <w:tcPr>
            <w:tcW w:w="7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446AF4C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Ciljevi predmeta</w:t>
            </w:r>
          </w:p>
        </w:tc>
        <w:tc>
          <w:tcPr>
            <w:tcW w:w="4249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BFD7DF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-postići kod studenta sposobnost za samostalno rješavanje problema analize složenih uzoraka. </w:t>
            </w:r>
          </w:p>
          <w:p w14:paraId="08C930A6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-osposobiti studenta da samostalno planira i provede vrednovanje analitičke metode.</w:t>
            </w:r>
          </w:p>
          <w:p w14:paraId="295C1158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-osposobiti studenta za primjenu, planiranje i izvedbu eksperimenata primjenom </w:t>
            </w:r>
            <w:proofErr w:type="spellStart"/>
            <w:r w:rsidRPr="00120E77">
              <w:rPr>
                <w:rFonts w:asciiTheme="minorHAnsi" w:hAnsiTheme="minorHAnsi" w:cstheme="minorHAnsi"/>
              </w:rPr>
              <w:t>instrumentne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tehnike</w:t>
            </w:r>
          </w:p>
          <w:p w14:paraId="4C1229EB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-osposobiti studenta za interpretaciju rezultata dobivenih kvantitativnom analizom.</w:t>
            </w:r>
          </w:p>
        </w:tc>
      </w:tr>
      <w:tr w:rsidR="00C577D9" w:rsidRPr="00120E77" w14:paraId="56783726" w14:textId="77777777" w:rsidTr="00B96368">
        <w:trPr>
          <w:trHeight w:val="135"/>
        </w:trPr>
        <w:tc>
          <w:tcPr>
            <w:tcW w:w="75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ABA4335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36B122D8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44928319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43BC2CA0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2508C819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5CF135FB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2CB0C24A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Ishodi učenja predmeta</w:t>
            </w:r>
          </w:p>
        </w:tc>
        <w:tc>
          <w:tcPr>
            <w:tcW w:w="192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1A5E23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</w:p>
        </w:tc>
        <w:tc>
          <w:tcPr>
            <w:tcW w:w="120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9A229B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  <w:r w:rsidRPr="00120E77">
              <w:rPr>
                <w:rFonts w:asciiTheme="minorHAnsi" w:hAnsiTheme="minorHAnsi"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2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2E6F7E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  <w:r w:rsidRPr="00120E77">
              <w:rPr>
                <w:rFonts w:asciiTheme="minorHAnsi" w:hAnsiTheme="minorHAnsi" w:cstheme="minorHAns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C577D9" w:rsidRPr="00120E77" w14:paraId="77D71923" w14:textId="77777777" w:rsidTr="00B96368">
        <w:trPr>
          <w:trHeight w:val="135"/>
        </w:trPr>
        <w:tc>
          <w:tcPr>
            <w:tcW w:w="75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CE888BE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2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D2B5FE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P</w:t>
            </w:r>
            <w:r w:rsidRPr="00120E77">
              <w:rPr>
                <w:rFonts w:asciiTheme="minorHAnsi" w:hAnsiTheme="minorHAnsi" w:cstheme="minorHAnsi"/>
                <w:lang w:val="hr-BA"/>
              </w:rPr>
              <w:t xml:space="preserve">rimjenjuje teorijska znanja iz analitičke </w:t>
            </w:r>
            <w:r w:rsidRPr="00A4616C">
              <w:rPr>
                <w:rFonts w:asciiTheme="minorHAnsi" w:hAnsiTheme="minorHAnsi" w:cstheme="minorHAnsi"/>
                <w:lang w:val="hr-BA"/>
              </w:rPr>
              <w:t>kemije tijekom planiranja</w:t>
            </w:r>
            <w:r w:rsidRPr="00120E77">
              <w:rPr>
                <w:rFonts w:asciiTheme="minorHAnsi" w:hAnsiTheme="minorHAnsi" w:cstheme="minorHAnsi"/>
                <w:lang w:val="hr-BA"/>
              </w:rPr>
              <w:t>, objašnjavanja i izvedbe eksperimenta.</w:t>
            </w:r>
          </w:p>
        </w:tc>
        <w:tc>
          <w:tcPr>
            <w:tcW w:w="120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9CAA5D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 FPMOZKE</w:t>
            </w:r>
            <w:r w:rsid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M102-1</w:t>
            </w:r>
          </w:p>
        </w:tc>
        <w:tc>
          <w:tcPr>
            <w:tcW w:w="112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408A80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20E77">
              <w:rPr>
                <w:rFonts w:asciiTheme="minorHAnsi" w:hAnsiTheme="minorHAnsi" w:cstheme="minorHAnsi"/>
                <w:color w:val="000000"/>
              </w:rPr>
              <w:t>IU-FPMOZKE</w:t>
            </w:r>
            <w:r w:rsid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  <w:color w:val="000000"/>
              </w:rPr>
              <w:t>M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120E77">
              <w:rPr>
                <w:rFonts w:asciiTheme="minorHAnsi" w:hAnsiTheme="minorHAnsi" w:cstheme="minorHAnsi"/>
                <w:color w:val="000000"/>
              </w:rPr>
              <w:t>3</w:t>
            </w:r>
          </w:p>
          <w:p w14:paraId="610E2CBC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color w:val="000000"/>
              </w:rPr>
              <w:t>IU-FPMOZKE</w:t>
            </w:r>
            <w:r w:rsid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  <w:color w:val="000000"/>
              </w:rPr>
              <w:t>M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120E77">
              <w:rPr>
                <w:rFonts w:asciiTheme="minorHAnsi" w:hAnsiTheme="minorHAnsi" w:cstheme="minorHAnsi"/>
                <w:color w:val="000000"/>
              </w:rPr>
              <w:t>7</w:t>
            </w:r>
          </w:p>
        </w:tc>
      </w:tr>
      <w:tr w:rsidR="00C577D9" w:rsidRPr="00120E77" w14:paraId="32410B88" w14:textId="77777777" w:rsidTr="00B96368">
        <w:trPr>
          <w:trHeight w:val="135"/>
        </w:trPr>
        <w:tc>
          <w:tcPr>
            <w:tcW w:w="75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1EC42B0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2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C70DDD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S</w:t>
            </w:r>
            <w:r w:rsidRPr="00120E77">
              <w:rPr>
                <w:rFonts w:asciiTheme="minorHAnsi" w:hAnsiTheme="minorHAnsi" w:cstheme="minorHAnsi"/>
                <w:lang w:val="hr-BA"/>
              </w:rPr>
              <w:t xml:space="preserve">amostalno planira i provodi postupke </w:t>
            </w: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instrumentne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 analize realnog uzorka</w:t>
            </w:r>
          </w:p>
        </w:tc>
        <w:tc>
          <w:tcPr>
            <w:tcW w:w="120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6BAC68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 FPMOZKE</w:t>
            </w:r>
            <w:r w:rsid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M102-2</w:t>
            </w:r>
          </w:p>
        </w:tc>
        <w:tc>
          <w:tcPr>
            <w:tcW w:w="112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C1D271" w14:textId="77777777" w:rsidR="00C577D9" w:rsidRPr="00120E77" w:rsidRDefault="00C577D9" w:rsidP="00D81F9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</w:t>
            </w:r>
            <w:r w:rsidR="003D48BB" w:rsidRPr="003D48BB">
              <w:rPr>
                <w:rFonts w:asciiTheme="minorHAnsi" w:hAnsiTheme="minorHAnsi" w:cstheme="minorHAnsi"/>
                <w:sz w:val="22"/>
                <w:szCs w:val="22"/>
              </w:rPr>
              <w:t>AB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  <w:p w14:paraId="61B32FE3" w14:textId="77777777" w:rsidR="00C577D9" w:rsidRPr="00120E77" w:rsidRDefault="00C577D9" w:rsidP="00D81F9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</w:t>
            </w:r>
            <w:r w:rsidR="003D48BB" w:rsidRPr="003D48BB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AB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C577D9" w:rsidRPr="00120E77" w14:paraId="61841B78" w14:textId="77777777" w:rsidTr="00B96368">
        <w:trPr>
          <w:trHeight w:val="135"/>
        </w:trPr>
        <w:tc>
          <w:tcPr>
            <w:tcW w:w="75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46421BF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2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6F5EDA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P</w:t>
            </w:r>
            <w:r w:rsidRPr="00120E77">
              <w:rPr>
                <w:rFonts w:asciiTheme="minorHAnsi" w:hAnsiTheme="minorHAnsi" w:cstheme="minorHAnsi"/>
                <w:lang w:val="hr-BA"/>
              </w:rPr>
              <w:t>lanira i provodi postupke temeljem kojih će vrednovati analitičku metodu</w:t>
            </w:r>
          </w:p>
        </w:tc>
        <w:tc>
          <w:tcPr>
            <w:tcW w:w="120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968918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 FPMOZKE</w:t>
            </w:r>
            <w:r w:rsid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M102-3</w:t>
            </w:r>
          </w:p>
        </w:tc>
        <w:tc>
          <w:tcPr>
            <w:tcW w:w="112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162486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color w:val="000000"/>
              </w:rPr>
              <w:t>IU-FPMOZKE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  <w:color w:val="000000"/>
              </w:rPr>
              <w:t>M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120E77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C577D9" w:rsidRPr="00120E77" w14:paraId="496F5CB6" w14:textId="77777777" w:rsidTr="00B96368">
        <w:trPr>
          <w:trHeight w:val="135"/>
        </w:trPr>
        <w:tc>
          <w:tcPr>
            <w:tcW w:w="75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41EAEED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2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2975E4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R</w:t>
            </w:r>
            <w:r w:rsidRPr="00120E77">
              <w:rPr>
                <w:rFonts w:asciiTheme="minorHAnsi" w:hAnsiTheme="minorHAnsi" w:cstheme="minorHAnsi"/>
                <w:lang w:val="hr-BA"/>
              </w:rPr>
              <w:t xml:space="preserve">ačuna sadržaj </w:t>
            </w: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analita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 temeljem podataka dobivenih </w:t>
            </w: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instrumentnim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 kvantitativnim metodama analize.</w:t>
            </w:r>
          </w:p>
        </w:tc>
        <w:tc>
          <w:tcPr>
            <w:tcW w:w="120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9C83B7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 FPMOZKE</w:t>
            </w:r>
            <w:r w:rsid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M102-4</w:t>
            </w:r>
          </w:p>
        </w:tc>
        <w:tc>
          <w:tcPr>
            <w:tcW w:w="112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760629" w14:textId="77777777" w:rsidR="00C577D9" w:rsidRPr="00120E77" w:rsidRDefault="00C577D9" w:rsidP="00D81F9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</w:t>
            </w:r>
            <w:r w:rsidR="003D48BB" w:rsidRPr="003D48BB">
              <w:rPr>
                <w:rFonts w:asciiTheme="minorHAnsi" w:hAnsiTheme="minorHAnsi" w:cstheme="minorHAnsi"/>
                <w:sz w:val="22"/>
                <w:szCs w:val="22"/>
              </w:rPr>
              <w:t>AB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  <w:p w14:paraId="3ED6FDFB" w14:textId="77777777" w:rsidR="00C577D9" w:rsidRPr="00120E77" w:rsidRDefault="00C577D9" w:rsidP="00D81F9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</w:t>
            </w:r>
            <w:r w:rsidR="003D48BB" w:rsidRPr="003D48BB">
              <w:rPr>
                <w:rFonts w:asciiTheme="minorHAnsi" w:hAnsiTheme="minorHAnsi" w:cstheme="minorHAnsi"/>
                <w:sz w:val="22"/>
                <w:szCs w:val="22"/>
              </w:rPr>
              <w:t>AB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  <w:p w14:paraId="58DA4AAB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577D9" w:rsidRPr="00120E77" w14:paraId="4C953898" w14:textId="77777777" w:rsidTr="00B96368">
        <w:trPr>
          <w:trHeight w:val="135"/>
        </w:trPr>
        <w:tc>
          <w:tcPr>
            <w:tcW w:w="75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0447CBF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2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7281ED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I</w:t>
            </w:r>
            <w:r w:rsidRPr="00120E77">
              <w:rPr>
                <w:rFonts w:asciiTheme="minorHAnsi" w:hAnsiTheme="minorHAnsi" w:cstheme="minorHAnsi"/>
                <w:lang w:val="hr-BA"/>
              </w:rPr>
              <w:t>nterpretira i uspoređuje rezultate kvantitativnih mjerenja</w:t>
            </w:r>
          </w:p>
        </w:tc>
        <w:tc>
          <w:tcPr>
            <w:tcW w:w="120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EF596F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 FPMOZKE</w:t>
            </w:r>
            <w:r w:rsid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M102-5</w:t>
            </w:r>
          </w:p>
        </w:tc>
        <w:tc>
          <w:tcPr>
            <w:tcW w:w="112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46C660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20E77">
              <w:rPr>
                <w:rFonts w:asciiTheme="minorHAnsi" w:hAnsiTheme="minorHAnsi" w:cstheme="minorHAnsi"/>
                <w:color w:val="000000"/>
              </w:rPr>
              <w:t>IU-FPMOZKE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  <w:color w:val="000000"/>
              </w:rPr>
              <w:t>M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120E77">
              <w:rPr>
                <w:rFonts w:asciiTheme="minorHAnsi" w:hAnsiTheme="minorHAnsi" w:cstheme="minorHAnsi"/>
                <w:color w:val="000000"/>
              </w:rPr>
              <w:t>3</w:t>
            </w:r>
          </w:p>
          <w:p w14:paraId="6C351C8D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color w:val="000000"/>
              </w:rPr>
              <w:t>IU-FPMOZKE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  <w:color w:val="000000"/>
              </w:rPr>
              <w:t>M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120E77">
              <w:rPr>
                <w:rFonts w:asciiTheme="minorHAnsi" w:hAnsiTheme="minorHAnsi" w:cstheme="minorHAnsi"/>
                <w:color w:val="000000"/>
              </w:rPr>
              <w:t>7</w:t>
            </w:r>
          </w:p>
        </w:tc>
      </w:tr>
      <w:tr w:rsidR="00C577D9" w:rsidRPr="00120E77" w14:paraId="2ACEBFDC" w14:textId="77777777" w:rsidTr="00B96368">
        <w:trPr>
          <w:trHeight w:val="135"/>
        </w:trPr>
        <w:tc>
          <w:tcPr>
            <w:tcW w:w="75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3A9044D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2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16B2B9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120E77">
              <w:rPr>
                <w:rFonts w:asciiTheme="minorHAnsi" w:hAnsiTheme="minorHAnsi" w:cstheme="minorHAnsi"/>
              </w:rPr>
              <w:t>rimjenjuje znanja o  principima zelene analitičke kemije u praksi</w:t>
            </w:r>
          </w:p>
        </w:tc>
        <w:tc>
          <w:tcPr>
            <w:tcW w:w="120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D33840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 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M102-6</w:t>
            </w:r>
          </w:p>
        </w:tc>
        <w:tc>
          <w:tcPr>
            <w:tcW w:w="112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21CF4F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20E77">
              <w:rPr>
                <w:rFonts w:asciiTheme="minorHAnsi" w:hAnsiTheme="minorHAnsi" w:cstheme="minorHAnsi"/>
                <w:color w:val="000000"/>
              </w:rPr>
              <w:t>IU-FPMOZKE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  <w:color w:val="000000"/>
              </w:rPr>
              <w:t>M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120E77">
              <w:rPr>
                <w:rFonts w:asciiTheme="minorHAnsi" w:hAnsiTheme="minorHAnsi" w:cstheme="minorHAnsi"/>
                <w:color w:val="000000"/>
              </w:rPr>
              <w:t>2</w:t>
            </w:r>
          </w:p>
          <w:p w14:paraId="1D1ADE4C" w14:textId="77777777" w:rsidR="00C577D9" w:rsidRPr="00120E77" w:rsidRDefault="00C577D9" w:rsidP="00D81F9F">
            <w:pPr>
              <w:pStyle w:val="StandardWeb"/>
              <w:spacing w:before="0" w:beforeAutospacing="0" w:after="0" w:afterAutospacing="0"/>
              <w:jc w:val="center"/>
            </w:pP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</w:t>
            </w:r>
            <w:r w:rsidR="003D48BB" w:rsidRPr="003D48BB">
              <w:rPr>
                <w:rFonts w:asciiTheme="minorHAnsi" w:hAnsiTheme="minorHAnsi" w:cstheme="minorHAnsi"/>
                <w:sz w:val="22"/>
                <w:szCs w:val="22"/>
              </w:rPr>
              <w:t>AB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</w:tr>
      <w:tr w:rsidR="00C577D9" w:rsidRPr="00120E77" w14:paraId="0B19B489" w14:textId="77777777" w:rsidTr="00C577D9">
        <w:trPr>
          <w:trHeight w:val="135"/>
        </w:trPr>
        <w:tc>
          <w:tcPr>
            <w:tcW w:w="7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A321E1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Preduvjeti za upis predmeta</w:t>
            </w:r>
          </w:p>
        </w:tc>
        <w:tc>
          <w:tcPr>
            <w:tcW w:w="4249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8F1B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</w:p>
        </w:tc>
      </w:tr>
      <w:tr w:rsidR="00C577D9" w:rsidRPr="00120E77" w14:paraId="23F3DFAC" w14:textId="77777777" w:rsidTr="00B96368">
        <w:trPr>
          <w:trHeight w:val="135"/>
        </w:trPr>
        <w:tc>
          <w:tcPr>
            <w:tcW w:w="75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2FA84F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6358D5E9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Sadržaj predmeta</w:t>
            </w:r>
          </w:p>
        </w:tc>
        <w:tc>
          <w:tcPr>
            <w:tcW w:w="11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13252F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Tjedan / turnus</w:t>
            </w:r>
          </w:p>
        </w:tc>
        <w:tc>
          <w:tcPr>
            <w:tcW w:w="306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86583D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Tema</w:t>
            </w:r>
          </w:p>
        </w:tc>
      </w:tr>
      <w:tr w:rsidR="00C577D9" w:rsidRPr="00120E77" w14:paraId="2B3F70BD" w14:textId="77777777" w:rsidTr="00B96368">
        <w:trPr>
          <w:trHeight w:val="135"/>
        </w:trPr>
        <w:tc>
          <w:tcPr>
            <w:tcW w:w="75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DD89636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6F74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6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AD2E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proofErr w:type="spellStart"/>
            <w:r w:rsidRPr="00120E77">
              <w:rPr>
                <w:rFonts w:asciiTheme="minorHAnsi" w:hAnsiTheme="minorHAnsi" w:cstheme="minorHAnsi"/>
              </w:rPr>
              <w:t>Spektrofotometrijsko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određivanje </w:t>
            </w:r>
            <w:proofErr w:type="spellStart"/>
            <w:r w:rsidRPr="00120E77">
              <w:rPr>
                <w:rFonts w:asciiTheme="minorHAnsi" w:hAnsiTheme="minorHAnsi" w:cstheme="minorHAnsi"/>
              </w:rPr>
              <w:t>pKa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vrijednosti indikatora i </w:t>
            </w:r>
            <w:proofErr w:type="spellStart"/>
            <w:r w:rsidRPr="00120E77">
              <w:rPr>
                <w:rFonts w:asciiTheme="minorHAnsi" w:hAnsiTheme="minorHAnsi" w:cstheme="minorHAnsi"/>
              </w:rPr>
              <w:t>stehiometrije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kompleksa.</w:t>
            </w:r>
          </w:p>
        </w:tc>
      </w:tr>
      <w:tr w:rsidR="00C577D9" w:rsidRPr="00120E77" w14:paraId="0BE4FAD3" w14:textId="77777777" w:rsidTr="00B96368">
        <w:trPr>
          <w:trHeight w:val="135"/>
        </w:trPr>
        <w:tc>
          <w:tcPr>
            <w:tcW w:w="75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BD4D0E3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6037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2.-4.</w:t>
            </w:r>
            <w:r>
              <w:rPr>
                <w:rFonts w:asciiTheme="minorHAnsi" w:hAnsiTheme="minorHAnsi" w:cstheme="minorHAnsi"/>
                <w:lang w:val="hr-BA"/>
              </w:rPr>
              <w:t xml:space="preserve"> tjedna</w:t>
            </w:r>
          </w:p>
        </w:tc>
        <w:tc>
          <w:tcPr>
            <w:tcW w:w="306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1052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Optimizacija i vrednovanje metode.</w:t>
            </w:r>
            <w:r>
              <w:rPr>
                <w:rFonts w:asciiTheme="minorHAnsi" w:eastAsia="Times New Roman" w:hAnsiTheme="minorHAnsi" w:cstheme="minorHAnsi"/>
                <w:lang w:val="hr-BA" w:eastAsia="hr-HR"/>
              </w:rPr>
              <w:t xml:space="preserve"> </w:t>
            </w:r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Primjena zelenog čaja kao reagensa pri određivanju Fe u farmaceutskom pripravku.</w:t>
            </w:r>
          </w:p>
        </w:tc>
      </w:tr>
      <w:tr w:rsidR="00C577D9" w:rsidRPr="00120E77" w14:paraId="4D35BF90" w14:textId="77777777" w:rsidTr="00B96368">
        <w:trPr>
          <w:trHeight w:val="135"/>
        </w:trPr>
        <w:tc>
          <w:tcPr>
            <w:tcW w:w="75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A772CBE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68C9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5.-6.</w:t>
            </w:r>
            <w:r>
              <w:rPr>
                <w:rFonts w:asciiTheme="minorHAnsi" w:hAnsiTheme="minorHAnsi" w:cstheme="minorHAnsi"/>
                <w:lang w:val="hr-BA"/>
              </w:rPr>
              <w:t xml:space="preserve"> tjedna</w:t>
            </w:r>
          </w:p>
        </w:tc>
        <w:tc>
          <w:tcPr>
            <w:tcW w:w="306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D937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proofErr w:type="spellStart"/>
            <w:r w:rsidRPr="00120E77">
              <w:rPr>
                <w:rFonts w:asciiTheme="minorHAnsi" w:hAnsiTheme="minorHAnsi" w:cstheme="minorHAnsi"/>
              </w:rPr>
              <w:t>Spektrometrijsko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određivanje iona Fe u čaju </w:t>
            </w:r>
            <w:proofErr w:type="spellStart"/>
            <w:r w:rsidRPr="00120E77">
              <w:rPr>
                <w:rFonts w:asciiTheme="minorHAnsi" w:hAnsiTheme="minorHAnsi" w:cstheme="minorHAnsi"/>
              </w:rPr>
              <w:t>tiocijanatnom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metodom. Prilagodba metode pri primjeni sustava za slijednu injekcijsku analizu.</w:t>
            </w:r>
          </w:p>
        </w:tc>
      </w:tr>
      <w:tr w:rsidR="00C577D9" w:rsidRPr="00120E77" w14:paraId="6B670144" w14:textId="77777777" w:rsidTr="00B96368">
        <w:trPr>
          <w:trHeight w:val="135"/>
        </w:trPr>
        <w:tc>
          <w:tcPr>
            <w:tcW w:w="75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202D413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B1CB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7.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6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B13B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proofErr w:type="spellStart"/>
            <w:r w:rsidRPr="00120E77">
              <w:rPr>
                <w:rFonts w:asciiTheme="minorHAnsi" w:hAnsiTheme="minorHAnsi" w:cstheme="minorHAnsi"/>
              </w:rPr>
              <w:t>Spektrofotometrijsko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određivanje askorbinske kiseline i </w:t>
            </w:r>
            <w:proofErr w:type="spellStart"/>
            <w:r w:rsidRPr="00120E77">
              <w:rPr>
                <w:rFonts w:asciiTheme="minorHAnsi" w:hAnsiTheme="minorHAnsi" w:cstheme="minorHAnsi"/>
              </w:rPr>
              <w:t>tiola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u farmaceutskom pripravku primjenom reakcije s Cu(II)-</w:t>
            </w:r>
            <w:proofErr w:type="spellStart"/>
            <w:r w:rsidRPr="00120E77">
              <w:rPr>
                <w:rFonts w:asciiTheme="minorHAnsi" w:hAnsiTheme="minorHAnsi" w:cstheme="minorHAnsi"/>
              </w:rPr>
              <w:t>neocuproine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reagensom.</w:t>
            </w:r>
          </w:p>
        </w:tc>
      </w:tr>
      <w:tr w:rsidR="00C577D9" w:rsidRPr="00120E77" w14:paraId="21268A64" w14:textId="77777777" w:rsidTr="00B96368">
        <w:trPr>
          <w:trHeight w:val="135"/>
        </w:trPr>
        <w:tc>
          <w:tcPr>
            <w:tcW w:w="75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9A88FED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6B9D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8.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6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2AD2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proofErr w:type="spellStart"/>
            <w:r w:rsidRPr="00120E77">
              <w:rPr>
                <w:rFonts w:asciiTheme="minorHAnsi" w:hAnsiTheme="minorHAnsi" w:cstheme="minorHAnsi"/>
              </w:rPr>
              <w:t>Potenciometrijsko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određivanje jodida u čaju primjenom kalibracije s vanjskim standardima.</w:t>
            </w:r>
          </w:p>
        </w:tc>
      </w:tr>
      <w:tr w:rsidR="00C577D9" w:rsidRPr="00120E77" w14:paraId="79E354EA" w14:textId="77777777" w:rsidTr="00B96368">
        <w:trPr>
          <w:trHeight w:val="135"/>
        </w:trPr>
        <w:tc>
          <w:tcPr>
            <w:tcW w:w="75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E97EF79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EA4C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9.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6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2A51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proofErr w:type="spellStart"/>
            <w:r w:rsidRPr="00120E77">
              <w:rPr>
                <w:rFonts w:asciiTheme="minorHAnsi" w:hAnsiTheme="minorHAnsi" w:cstheme="minorHAnsi"/>
              </w:rPr>
              <w:t>Potenciometrijsko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određivanje jodida u čaju primjenom kalibracije s dodatkom standarda.</w:t>
            </w:r>
          </w:p>
        </w:tc>
      </w:tr>
      <w:tr w:rsidR="00C577D9" w:rsidRPr="00120E77" w14:paraId="65A8DCBE" w14:textId="77777777" w:rsidTr="00B96368">
        <w:trPr>
          <w:trHeight w:val="135"/>
        </w:trPr>
        <w:tc>
          <w:tcPr>
            <w:tcW w:w="75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13DA001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F7BD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10.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6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0266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Potenciometrijsko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određivaje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 jodida i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jodata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 u soli.</w:t>
            </w:r>
          </w:p>
        </w:tc>
      </w:tr>
      <w:tr w:rsidR="00C577D9" w:rsidRPr="00120E77" w14:paraId="09EF19EC" w14:textId="77777777" w:rsidTr="00B96368">
        <w:trPr>
          <w:trHeight w:val="135"/>
        </w:trPr>
        <w:tc>
          <w:tcPr>
            <w:tcW w:w="75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A294F20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39E5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11.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6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D3AC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Kontrola kvalitete kozmetičkog pripravka (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Idio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). Određivanje indeksa zaštite od UV zračenja</w:t>
            </w:r>
          </w:p>
        </w:tc>
      </w:tr>
      <w:tr w:rsidR="00C577D9" w:rsidRPr="00120E77" w14:paraId="2D821CDA" w14:textId="77777777" w:rsidTr="00B96368">
        <w:trPr>
          <w:trHeight w:val="135"/>
        </w:trPr>
        <w:tc>
          <w:tcPr>
            <w:tcW w:w="75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4C21B32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2A4E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12.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6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9D58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Određivanje uree u kozmetičkom pripravku.</w:t>
            </w:r>
          </w:p>
        </w:tc>
      </w:tr>
      <w:tr w:rsidR="00C577D9" w:rsidRPr="00120E77" w14:paraId="3EAA8E03" w14:textId="77777777" w:rsidTr="00B96368">
        <w:trPr>
          <w:trHeight w:val="135"/>
        </w:trPr>
        <w:tc>
          <w:tcPr>
            <w:tcW w:w="75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3998F8A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91C0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13.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6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4CE3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Analiza vode. Određivanje fosfata i amonijaka.</w:t>
            </w:r>
            <w:r w:rsidRPr="00120E77">
              <w:rPr>
                <w:rFonts w:asciiTheme="minorHAnsi" w:hAnsiTheme="minorHAnsi" w:cstheme="minorHAnsi"/>
                <w:lang w:val="hr-BA"/>
              </w:rPr>
              <w:t xml:space="preserve"> </w:t>
            </w:r>
          </w:p>
        </w:tc>
      </w:tr>
      <w:tr w:rsidR="00C577D9" w:rsidRPr="00120E77" w14:paraId="70B4CC7F" w14:textId="77777777" w:rsidTr="00B96368">
        <w:trPr>
          <w:trHeight w:val="135"/>
        </w:trPr>
        <w:tc>
          <w:tcPr>
            <w:tcW w:w="75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016D1FF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F35B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14-15.</w:t>
            </w:r>
            <w:r>
              <w:rPr>
                <w:rFonts w:asciiTheme="minorHAnsi" w:hAnsiTheme="minorHAnsi" w:cstheme="minorHAnsi"/>
                <w:lang w:val="hr-BA"/>
              </w:rPr>
              <w:t xml:space="preserve"> tjedna</w:t>
            </w:r>
          </w:p>
        </w:tc>
        <w:tc>
          <w:tcPr>
            <w:tcW w:w="306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F474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Određivanje nitrata i nitrita u vodi: Primjena različitih </w:t>
            </w: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spektrofotometrijskih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 metoda; primjena mobitela kao detektora, priprema brzih gel testova.</w:t>
            </w:r>
          </w:p>
        </w:tc>
      </w:tr>
      <w:tr w:rsidR="00C577D9" w:rsidRPr="00120E77" w14:paraId="5F16FE86" w14:textId="77777777" w:rsidTr="00C577D9">
        <w:trPr>
          <w:trHeight w:val="135"/>
        </w:trPr>
        <w:tc>
          <w:tcPr>
            <w:tcW w:w="7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16137A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Jezik </w:t>
            </w:r>
          </w:p>
        </w:tc>
        <w:tc>
          <w:tcPr>
            <w:tcW w:w="4249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2C86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Hrvatski</w:t>
            </w:r>
          </w:p>
        </w:tc>
      </w:tr>
      <w:tr w:rsidR="00C577D9" w:rsidRPr="00120E77" w14:paraId="110E5E57" w14:textId="77777777" w:rsidTr="00C577D9">
        <w:trPr>
          <w:trHeight w:val="135"/>
        </w:trPr>
        <w:tc>
          <w:tcPr>
            <w:tcW w:w="7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2F3F76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49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511A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</w:p>
        </w:tc>
      </w:tr>
      <w:tr w:rsidR="00C577D9" w:rsidRPr="00120E77" w14:paraId="00A2D13E" w14:textId="77777777" w:rsidTr="00C577D9">
        <w:trPr>
          <w:trHeight w:val="135"/>
        </w:trPr>
        <w:tc>
          <w:tcPr>
            <w:tcW w:w="7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45E7E0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Metode poučavanja</w:t>
            </w:r>
          </w:p>
        </w:tc>
        <w:tc>
          <w:tcPr>
            <w:tcW w:w="4249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6606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-aktivno-iskustvene metode (rad u laboratoriju)</w:t>
            </w:r>
          </w:p>
          <w:p w14:paraId="339FD284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- demonstracija</w:t>
            </w:r>
          </w:p>
          <w:p w14:paraId="155BDFBB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- dijalog, rasprava, slobodni i vođeni razgovor</w:t>
            </w:r>
          </w:p>
        </w:tc>
      </w:tr>
      <w:tr w:rsidR="00C577D9" w:rsidRPr="00120E77" w14:paraId="5A81FDEB" w14:textId="77777777" w:rsidTr="00C577D9">
        <w:trPr>
          <w:trHeight w:val="135"/>
        </w:trPr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41F5DE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Oblici provjere znanja (označiti)</w:t>
            </w:r>
          </w:p>
        </w:tc>
      </w:tr>
      <w:tr w:rsidR="00C577D9" w:rsidRPr="00120E77" w14:paraId="69939C0E" w14:textId="77777777" w:rsidTr="00C577D9">
        <w:trPr>
          <w:trHeight w:val="135"/>
        </w:trPr>
        <w:tc>
          <w:tcPr>
            <w:tcW w:w="351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F71585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Vrsta </w:t>
            </w: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predispitne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 obveze</w:t>
            </w:r>
          </w:p>
        </w:tc>
        <w:tc>
          <w:tcPr>
            <w:tcW w:w="148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01652F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Vrsta ispita</w:t>
            </w:r>
          </w:p>
        </w:tc>
      </w:tr>
      <w:tr w:rsidR="00C577D9" w:rsidRPr="00120E77" w14:paraId="3A82C007" w14:textId="77777777" w:rsidTr="00B96368">
        <w:trPr>
          <w:trHeight w:val="135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6B926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hr-BA"/>
              </w:rPr>
            </w:pPr>
            <w:r w:rsidRPr="00120E77">
              <w:rPr>
                <w:rFonts w:asciiTheme="minorHAnsi" w:hAnsiTheme="minorHAnsi" w:cstheme="minorHAnsi"/>
                <w:b/>
                <w:bCs/>
                <w:lang w:val="hr-BA"/>
              </w:rPr>
              <w:t>kolokvij</w:t>
            </w:r>
          </w:p>
        </w:tc>
        <w:tc>
          <w:tcPr>
            <w:tcW w:w="6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9CE81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seminarski rad</w:t>
            </w:r>
          </w:p>
        </w:tc>
        <w:tc>
          <w:tcPr>
            <w:tcW w:w="6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413B0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hr-BA"/>
              </w:rPr>
            </w:pPr>
            <w:r w:rsidRPr="00A4616C">
              <w:rPr>
                <w:rFonts w:asciiTheme="minorHAnsi" w:hAnsiTheme="minorHAnsi" w:cstheme="minorHAnsi"/>
                <w:b/>
                <w:bCs/>
                <w:lang w:val="hr-BA"/>
              </w:rPr>
              <w:t>esej/</w:t>
            </w:r>
            <w:r w:rsidRPr="002C5F89">
              <w:rPr>
                <w:rFonts w:asciiTheme="minorHAnsi" w:hAnsiTheme="minorHAnsi" w:cstheme="minorHAnsi"/>
                <w:b/>
                <w:bCs/>
                <w:lang w:val="hr-BA"/>
              </w:rPr>
              <w:t>referat</w:t>
            </w:r>
          </w:p>
        </w:tc>
        <w:tc>
          <w:tcPr>
            <w:tcW w:w="13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42545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praktični/projektni zadatak</w:t>
            </w:r>
          </w:p>
        </w:tc>
        <w:tc>
          <w:tcPr>
            <w:tcW w:w="4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6BC36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ostalo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F05B5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b/>
                <w:u w:val="single"/>
                <w:lang w:val="hr-BA"/>
              </w:rPr>
            </w:pPr>
            <w:r w:rsidRPr="00120E77">
              <w:rPr>
                <w:rFonts w:asciiTheme="minorHAnsi" w:hAnsiTheme="minorHAnsi" w:cstheme="minorHAnsi"/>
                <w:b/>
                <w:bCs/>
                <w:lang w:val="hr-BA"/>
              </w:rPr>
              <w:t>pismeni</w:t>
            </w:r>
          </w:p>
        </w:tc>
        <w:tc>
          <w:tcPr>
            <w:tcW w:w="4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AE366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usmeni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27015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praktični</w:t>
            </w:r>
          </w:p>
        </w:tc>
      </w:tr>
      <w:tr w:rsidR="00C577D9" w:rsidRPr="00120E77" w14:paraId="374D53EE" w14:textId="77777777" w:rsidTr="00C577D9">
        <w:trPr>
          <w:trHeight w:val="251"/>
        </w:trPr>
        <w:tc>
          <w:tcPr>
            <w:tcW w:w="5000" w:type="pct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0DA3AF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Alokacija ECTS bodova i udjela u ocjeni</w:t>
            </w:r>
          </w:p>
        </w:tc>
      </w:tr>
      <w:tr w:rsidR="00C577D9" w:rsidRPr="00120E77" w14:paraId="0F32C037" w14:textId="77777777" w:rsidTr="00C577D9">
        <w:trPr>
          <w:trHeight w:val="251"/>
        </w:trPr>
        <w:tc>
          <w:tcPr>
            <w:tcW w:w="15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99A5C2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Obveze studenata</w:t>
            </w:r>
          </w:p>
        </w:tc>
        <w:tc>
          <w:tcPr>
            <w:tcW w:w="115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78C438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Kod ishoda učenja</w:t>
            </w:r>
          </w:p>
        </w:tc>
        <w:tc>
          <w:tcPr>
            <w:tcW w:w="84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0C496C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Sati opterećenja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698D1A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Udio u ECTS-u</w:t>
            </w:r>
          </w:p>
        </w:tc>
        <w:tc>
          <w:tcPr>
            <w:tcW w:w="75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56E242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Udio u ocjeni</w:t>
            </w:r>
          </w:p>
        </w:tc>
      </w:tr>
      <w:tr w:rsidR="00C577D9" w:rsidRPr="00120E77" w14:paraId="30307B01" w14:textId="77777777" w:rsidTr="00C577D9">
        <w:trPr>
          <w:trHeight w:val="251"/>
        </w:trPr>
        <w:tc>
          <w:tcPr>
            <w:tcW w:w="15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4C756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Pohađanje nastave</w:t>
            </w:r>
          </w:p>
        </w:tc>
        <w:tc>
          <w:tcPr>
            <w:tcW w:w="115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016A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-</w:t>
            </w:r>
          </w:p>
        </w:tc>
        <w:tc>
          <w:tcPr>
            <w:tcW w:w="84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30ACF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60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29618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2</w:t>
            </w:r>
          </w:p>
        </w:tc>
        <w:tc>
          <w:tcPr>
            <w:tcW w:w="75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4E9F6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</w:tr>
      <w:tr w:rsidR="00C577D9" w:rsidRPr="00120E77" w14:paraId="7A1D1EB6" w14:textId="77777777" w:rsidTr="00C577D9">
        <w:trPr>
          <w:trHeight w:val="251"/>
        </w:trPr>
        <w:tc>
          <w:tcPr>
            <w:tcW w:w="15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B99EC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lastRenderedPageBreak/>
              <w:t>Kolokvij</w:t>
            </w:r>
          </w:p>
        </w:tc>
        <w:tc>
          <w:tcPr>
            <w:tcW w:w="115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CD44B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IU- 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M102-1</w:t>
            </w:r>
            <w:r>
              <w:rPr>
                <w:rFonts w:asciiTheme="minorHAnsi" w:hAnsiTheme="minorHAnsi" w:cstheme="minorHAnsi"/>
              </w:rPr>
              <w:t>-6</w:t>
            </w:r>
          </w:p>
        </w:tc>
        <w:tc>
          <w:tcPr>
            <w:tcW w:w="84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07C1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30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B4E08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</w:t>
            </w:r>
          </w:p>
        </w:tc>
        <w:tc>
          <w:tcPr>
            <w:tcW w:w="75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D575B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30 %</w:t>
            </w:r>
          </w:p>
        </w:tc>
      </w:tr>
      <w:tr w:rsidR="00C577D9" w:rsidRPr="00120E77" w14:paraId="35946322" w14:textId="77777777" w:rsidTr="00C577D9">
        <w:trPr>
          <w:trHeight w:val="251"/>
        </w:trPr>
        <w:tc>
          <w:tcPr>
            <w:tcW w:w="15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03875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Referat/laboratorijski dnevnik</w:t>
            </w:r>
          </w:p>
        </w:tc>
        <w:tc>
          <w:tcPr>
            <w:tcW w:w="115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2C296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IU- 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M102-4</w:t>
            </w:r>
            <w:r>
              <w:rPr>
                <w:rFonts w:asciiTheme="minorHAnsi" w:hAnsiTheme="minorHAnsi" w:cstheme="minorHAnsi"/>
              </w:rPr>
              <w:t>, 5</w:t>
            </w:r>
          </w:p>
        </w:tc>
        <w:tc>
          <w:tcPr>
            <w:tcW w:w="84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FC56B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30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553F1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</w:t>
            </w:r>
          </w:p>
        </w:tc>
        <w:tc>
          <w:tcPr>
            <w:tcW w:w="75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215A0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30 %</w:t>
            </w:r>
          </w:p>
        </w:tc>
      </w:tr>
      <w:tr w:rsidR="00C577D9" w:rsidRPr="00120E77" w14:paraId="31637F9B" w14:textId="77777777" w:rsidTr="00C577D9">
        <w:trPr>
          <w:trHeight w:val="251"/>
        </w:trPr>
        <w:tc>
          <w:tcPr>
            <w:tcW w:w="15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D82F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Završni p</w:t>
            </w:r>
            <w:r w:rsidRPr="00120E77">
              <w:rPr>
                <w:rFonts w:asciiTheme="minorHAnsi" w:hAnsiTheme="minorHAnsi" w:cstheme="minorHAnsi"/>
                <w:lang w:val="hr-BA"/>
              </w:rPr>
              <w:t>ismeni ispit</w:t>
            </w:r>
          </w:p>
        </w:tc>
        <w:tc>
          <w:tcPr>
            <w:tcW w:w="115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14BD5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IU- 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M102-1</w:t>
            </w:r>
            <w:r>
              <w:rPr>
                <w:rFonts w:asciiTheme="minorHAnsi" w:hAnsiTheme="minorHAnsi" w:cstheme="minorHAnsi"/>
              </w:rPr>
              <w:t>-6</w:t>
            </w:r>
          </w:p>
        </w:tc>
        <w:tc>
          <w:tcPr>
            <w:tcW w:w="84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EC2A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30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EF388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</w:t>
            </w:r>
          </w:p>
        </w:tc>
        <w:tc>
          <w:tcPr>
            <w:tcW w:w="75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16DF0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40 %</w:t>
            </w:r>
          </w:p>
        </w:tc>
      </w:tr>
      <w:tr w:rsidR="00C577D9" w:rsidRPr="00120E77" w14:paraId="630F868A" w14:textId="77777777" w:rsidTr="00B96368">
        <w:trPr>
          <w:trHeight w:val="251"/>
        </w:trPr>
        <w:tc>
          <w:tcPr>
            <w:tcW w:w="2673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233AF8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Ukupno</w:t>
            </w:r>
          </w:p>
        </w:tc>
        <w:tc>
          <w:tcPr>
            <w:tcW w:w="84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9A17E1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150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930022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5</w:t>
            </w:r>
          </w:p>
        </w:tc>
        <w:tc>
          <w:tcPr>
            <w:tcW w:w="75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78F9AF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100%</w:t>
            </w:r>
          </w:p>
        </w:tc>
      </w:tr>
      <w:tr w:rsidR="00C577D9" w:rsidRPr="00120E77" w14:paraId="28F292D6" w14:textId="77777777" w:rsidTr="00C577D9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5A93F69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Način izračuna konačne ocjene</w:t>
            </w:r>
          </w:p>
        </w:tc>
      </w:tr>
      <w:tr w:rsidR="00C577D9" w:rsidRPr="00120E77" w14:paraId="7D7FB253" w14:textId="77777777" w:rsidTr="00C577D9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F7E099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Ocjenjivanje se odnosi na polaganje ulaznog kolokvija za svaku vježbu, na vođenje laboratorijskog dnevnika (referata) i na završni pismeni ispit.</w:t>
            </w:r>
          </w:p>
          <w:p w14:paraId="4C704B03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Ulazni kolokvij se ocjenjuje na sljedeći način: </w:t>
            </w:r>
          </w:p>
          <w:p w14:paraId="0AFA8EA1" w14:textId="77777777" w:rsidR="00C577D9" w:rsidRPr="00120E77" w:rsidRDefault="00C577D9" w:rsidP="00C577D9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manje od 55 % točnih odgovora = 0 % ocjene</w:t>
            </w:r>
          </w:p>
          <w:p w14:paraId="493E767A" w14:textId="77777777" w:rsidR="00C577D9" w:rsidRPr="00120E77" w:rsidRDefault="00C577D9" w:rsidP="00C577D9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od 55 % do 66 % točnih odgovora = 16,5 % ocjene</w:t>
            </w:r>
          </w:p>
          <w:p w14:paraId="7C5404CD" w14:textId="77777777" w:rsidR="00C577D9" w:rsidRPr="00120E77" w:rsidRDefault="00C577D9" w:rsidP="00C577D9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od 67 % do 78 % točnih odgovora = 21 % ocjene</w:t>
            </w:r>
          </w:p>
          <w:p w14:paraId="3E492E8C" w14:textId="77777777" w:rsidR="00C577D9" w:rsidRPr="00120E77" w:rsidRDefault="00C577D9" w:rsidP="00C577D9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od 79 % do 90 % točnih odgovora = 25,5 % ocjene</w:t>
            </w:r>
          </w:p>
          <w:p w14:paraId="188B974A" w14:textId="77777777" w:rsidR="00C577D9" w:rsidRPr="00120E77" w:rsidRDefault="00C577D9" w:rsidP="00C577D9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od 91 % do 100 % točnih odgovora = 30 % ocjene</w:t>
            </w:r>
          </w:p>
          <w:p w14:paraId="3E37B0F9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Laboratorijski dnevnik se ocjenjuje na sljedeći način:</w:t>
            </w:r>
          </w:p>
          <w:p w14:paraId="798D180C" w14:textId="77777777" w:rsidR="00C577D9" w:rsidRPr="00120E77" w:rsidRDefault="00C577D9" w:rsidP="00C577D9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dnevnik nije napisan ili ima velike manjkavosti = 0 % </w:t>
            </w:r>
          </w:p>
          <w:p w14:paraId="34E06B29" w14:textId="77777777" w:rsidR="00C577D9" w:rsidRPr="00120E77" w:rsidRDefault="00C577D9" w:rsidP="00C577D9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dnevnik sadrži opise svih vježbi, postoje manjkavosti u prikazu rezultata ili u kemijskom računanju, greške u pravopisu = 16,5 % </w:t>
            </w:r>
          </w:p>
          <w:p w14:paraId="207BE5D4" w14:textId="77777777" w:rsidR="00C577D9" w:rsidRPr="00120E77" w:rsidRDefault="00C577D9" w:rsidP="00C577D9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dnevnik sadrži opise svih vježbi, rezultati dobro prikazani ali postoje manjkavosti u kemijskom računanju ili gramatici = 21 %</w:t>
            </w:r>
          </w:p>
          <w:p w14:paraId="4C2CB900" w14:textId="77777777" w:rsidR="00C577D9" w:rsidRPr="00120E77" w:rsidRDefault="00C577D9" w:rsidP="00C577D9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dnevnik sadrži opise svih vježbi, rezultati vrlo dobro prikazani s malim nedostacima u računanju ili u gramatici = 25,5 % </w:t>
            </w:r>
          </w:p>
          <w:p w14:paraId="6AC21DAC" w14:textId="77777777" w:rsidR="00C577D9" w:rsidRPr="00120E77" w:rsidRDefault="00C577D9" w:rsidP="00C577D9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dnevnik sadrži opise svih vježbi, rezultati uredno i sistematično prikazani bez manjkavosti u računanju i gramatici = 30 % </w:t>
            </w:r>
          </w:p>
          <w:p w14:paraId="33F9462C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Pismeni ispit</w:t>
            </w:r>
            <w:r w:rsidRPr="00120E77">
              <w:rPr>
                <w:rFonts w:asciiTheme="minorHAnsi" w:hAnsiTheme="minorHAnsi" w:cstheme="minorHAnsi"/>
              </w:rPr>
              <w:t xml:space="preserve"> se ocjenjuje na sljedeći način: </w:t>
            </w:r>
          </w:p>
          <w:p w14:paraId="7D05D508" w14:textId="77777777" w:rsidR="00C577D9" w:rsidRPr="00120E77" w:rsidRDefault="00C577D9" w:rsidP="00C577D9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manje od 55 % točnih odgovora = 0 % ocjene</w:t>
            </w:r>
          </w:p>
          <w:p w14:paraId="63CA85F2" w14:textId="77777777" w:rsidR="00C577D9" w:rsidRPr="00120E77" w:rsidRDefault="00C577D9" w:rsidP="00C577D9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od 55 % do 66 % točnih odgovora = 22 % ocjene</w:t>
            </w:r>
          </w:p>
          <w:p w14:paraId="6B81806F" w14:textId="77777777" w:rsidR="00C577D9" w:rsidRPr="00120E77" w:rsidRDefault="00C577D9" w:rsidP="00C577D9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od 67 % do 78 % točnih odgovora = 28 % ocjene</w:t>
            </w:r>
          </w:p>
          <w:p w14:paraId="62291543" w14:textId="77777777" w:rsidR="00C577D9" w:rsidRPr="00120E77" w:rsidRDefault="00C577D9" w:rsidP="00C577D9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od 79 % do 90 % točnih odgovora = 34 % ocjene</w:t>
            </w:r>
          </w:p>
          <w:p w14:paraId="5D219DC1" w14:textId="77777777" w:rsidR="00C577D9" w:rsidRPr="00120E77" w:rsidRDefault="00C577D9" w:rsidP="00C577D9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od 91 % do 100 % točnih odgovora = 40 % ocjene</w:t>
            </w:r>
          </w:p>
          <w:p w14:paraId="6DADDCF6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Prema Pravilniku o studiranju konačna se ocjena dobiva na sljedeći način: </w:t>
            </w:r>
          </w:p>
          <w:p w14:paraId="4202C021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 0 – 54% nedovoljan (1)</w:t>
            </w:r>
          </w:p>
          <w:p w14:paraId="7E918814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55 – 66% dovoljan (2)</w:t>
            </w:r>
          </w:p>
          <w:p w14:paraId="301E5C28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67 – 78% dobar (3)</w:t>
            </w:r>
          </w:p>
          <w:p w14:paraId="17C22BCC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79 – 90% vrlo</w:t>
            </w:r>
            <w:r>
              <w:rPr>
                <w:rFonts w:asciiTheme="minorHAnsi" w:hAnsiTheme="minorHAnsi" w:cstheme="minorHAnsi"/>
                <w:lang w:val="hr-BA"/>
              </w:rPr>
              <w:t xml:space="preserve"> </w:t>
            </w:r>
            <w:r w:rsidRPr="00120E77">
              <w:rPr>
                <w:rFonts w:asciiTheme="minorHAnsi" w:hAnsiTheme="minorHAnsi" w:cstheme="minorHAnsi"/>
                <w:lang w:val="hr-BA"/>
              </w:rPr>
              <w:t>dobar (4)</w:t>
            </w:r>
          </w:p>
          <w:p w14:paraId="0F16EC9B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91 – 100% odličan (5).</w:t>
            </w:r>
          </w:p>
        </w:tc>
      </w:tr>
      <w:tr w:rsidR="00C577D9" w:rsidRPr="00120E77" w14:paraId="5AF74BA4" w14:textId="77777777" w:rsidTr="00C577D9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6E906F3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Alokacija ECTS bodova, obveze i način izračuna konačne ocjene za izvanredne studente </w:t>
            </w:r>
          </w:p>
          <w:p w14:paraId="54BC683A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(ako ih ima):</w:t>
            </w:r>
          </w:p>
        </w:tc>
      </w:tr>
      <w:tr w:rsidR="00C577D9" w:rsidRPr="00120E77" w14:paraId="7A638B6B" w14:textId="77777777" w:rsidTr="00C577D9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1DB2DC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Izvanredni studenti imaju iste obveze i način izračuna konačne ocjene kao redoviti studenti.</w:t>
            </w:r>
          </w:p>
        </w:tc>
      </w:tr>
      <w:tr w:rsidR="00C577D9" w:rsidRPr="00120E77" w14:paraId="59C25DD5" w14:textId="77777777" w:rsidTr="00CB0064">
        <w:trPr>
          <w:trHeight w:val="282"/>
        </w:trPr>
        <w:tc>
          <w:tcPr>
            <w:tcW w:w="55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7E87E7B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Literatura</w:t>
            </w:r>
          </w:p>
          <w:p w14:paraId="0D492335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76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D858A8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Naslov</w:t>
            </w:r>
          </w:p>
          <w:p w14:paraId="0BCE0BE9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AC2D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45F1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1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F150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Vrsta djela</w:t>
            </w:r>
          </w:p>
        </w:tc>
      </w:tr>
      <w:tr w:rsidR="00C577D9" w:rsidRPr="00120E77" w14:paraId="76BDCA5C" w14:textId="77777777" w:rsidTr="00CB0064">
        <w:trPr>
          <w:trHeight w:val="282"/>
        </w:trPr>
        <w:tc>
          <w:tcPr>
            <w:tcW w:w="55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0969112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76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0719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46B1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AA7A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CA4F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172F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41C9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A272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D4DF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2064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6AB4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5515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C577D9" w:rsidRPr="00120E77" w14:paraId="1E9894F2" w14:textId="77777777" w:rsidTr="00CB0064">
        <w:trPr>
          <w:trHeight w:val="282"/>
        </w:trPr>
        <w:tc>
          <w:tcPr>
            <w:tcW w:w="55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A09336A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37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5D6B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Viši praktikum iz analitičke kemije-interna skripta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D1FF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14DA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DAA4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B18C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3E3E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D06D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C1D6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F939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C84F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7F47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577D9" w:rsidRPr="00120E77" w14:paraId="21D26A59" w14:textId="77777777" w:rsidTr="00CB0064">
        <w:trPr>
          <w:trHeight w:val="282"/>
        </w:trPr>
        <w:tc>
          <w:tcPr>
            <w:tcW w:w="557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E96CCB2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376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BF20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0F22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6365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DD93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3FF9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F8C3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51B8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C381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0687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3AA3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7800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577D9" w:rsidRPr="00120E77" w14:paraId="069F1887" w14:textId="77777777" w:rsidTr="00B96368">
        <w:trPr>
          <w:trHeight w:val="135"/>
        </w:trPr>
        <w:tc>
          <w:tcPr>
            <w:tcW w:w="19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46A3B6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6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4C9E" w14:textId="77777777" w:rsidR="00C577D9" w:rsidRPr="00120E77" w:rsidRDefault="00C577D9" w:rsidP="00C577D9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val="hr-BA" w:eastAsia="hr-HR"/>
              </w:rPr>
            </w:pPr>
          </w:p>
        </w:tc>
      </w:tr>
    </w:tbl>
    <w:p w14:paraId="207C9F54" w14:textId="77777777" w:rsidR="00C577D9" w:rsidRPr="00120E77" w:rsidRDefault="00C577D9" w:rsidP="00C577D9">
      <w:pPr>
        <w:spacing w:after="0" w:line="240" w:lineRule="auto"/>
        <w:rPr>
          <w:rFonts w:asciiTheme="minorHAnsi" w:hAnsiTheme="minorHAnsi" w:cstheme="minorHAnsi"/>
        </w:rPr>
      </w:pPr>
    </w:p>
    <w:p w14:paraId="67F91A67" w14:textId="77777777" w:rsidR="00C577D9" w:rsidRPr="00120E77" w:rsidRDefault="00C577D9" w:rsidP="00C577D9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"/>
        <w:gridCol w:w="185"/>
        <w:gridCol w:w="391"/>
        <w:gridCol w:w="741"/>
        <w:gridCol w:w="771"/>
        <w:gridCol w:w="437"/>
        <w:gridCol w:w="73"/>
        <w:gridCol w:w="308"/>
        <w:gridCol w:w="712"/>
        <w:gridCol w:w="775"/>
        <w:gridCol w:w="97"/>
        <w:gridCol w:w="95"/>
        <w:gridCol w:w="379"/>
        <w:gridCol w:w="266"/>
        <w:gridCol w:w="268"/>
        <w:gridCol w:w="120"/>
        <w:gridCol w:w="339"/>
        <w:gridCol w:w="118"/>
        <w:gridCol w:w="596"/>
        <w:gridCol w:w="125"/>
        <w:gridCol w:w="225"/>
        <w:gridCol w:w="259"/>
        <w:gridCol w:w="255"/>
        <w:gridCol w:w="401"/>
        <w:gridCol w:w="659"/>
        <w:gridCol w:w="464"/>
      </w:tblGrid>
      <w:tr w:rsidR="00C577D9" w:rsidRPr="00120E77" w14:paraId="5BE700DB" w14:textId="77777777" w:rsidTr="00CB0064"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76C6CB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44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B550BC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Kemija</w:t>
            </w:r>
          </w:p>
        </w:tc>
      </w:tr>
      <w:tr w:rsidR="00C577D9" w:rsidRPr="00120E77" w14:paraId="43E4EDFA" w14:textId="77777777" w:rsidTr="00CB0064"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18B31D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lastRenderedPageBreak/>
              <w:t>Ciklus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9C4C67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2C08B2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3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56897A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Sveučilišni</w:t>
            </w:r>
          </w:p>
        </w:tc>
      </w:tr>
      <w:tr w:rsidR="00C577D9" w:rsidRPr="00120E77" w14:paraId="153FDA73" w14:textId="77777777" w:rsidTr="00CB0064"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8A75CC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D5F51E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Analitička kemija i biokemija</w:t>
            </w:r>
          </w:p>
        </w:tc>
        <w:tc>
          <w:tcPr>
            <w:tcW w:w="9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2949DB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3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0314C0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577D9" w:rsidRPr="00120E77" w14:paraId="7B8AA935" w14:textId="77777777" w:rsidTr="00CB0064">
        <w:trPr>
          <w:trHeight w:val="289"/>
        </w:trPr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AC394E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1F42C5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516CD0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3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C83AF5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 xml:space="preserve">1. </w:t>
            </w:r>
          </w:p>
        </w:tc>
      </w:tr>
      <w:tr w:rsidR="00C577D9" w:rsidRPr="00120E77" w14:paraId="205BDE4D" w14:textId="77777777" w:rsidTr="00CB0064"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8A5F27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710941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4616C">
              <w:rPr>
                <w:rFonts w:asciiTheme="minorHAnsi" w:hAnsiTheme="minorHAnsi" w:cstheme="minorHAnsi"/>
                <w:b/>
                <w:bCs/>
              </w:rPr>
              <w:t>BIOTEHNOLOGIJA</w:t>
            </w:r>
          </w:p>
        </w:tc>
        <w:tc>
          <w:tcPr>
            <w:tcW w:w="9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F7CAAEC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3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B6154B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A4616C">
              <w:rPr>
                <w:rFonts w:asciiTheme="minorHAnsi" w:hAnsiTheme="minorHAnsi" w:cstheme="minorHAnsi"/>
              </w:rPr>
              <w:t>M103</w:t>
            </w:r>
          </w:p>
        </w:tc>
      </w:tr>
      <w:tr w:rsidR="00C577D9" w:rsidRPr="00120E77" w14:paraId="24C68AE6" w14:textId="77777777" w:rsidTr="00CB0064"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F6BF3C7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742841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2393554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3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FD120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Obvezni</w:t>
            </w:r>
          </w:p>
        </w:tc>
      </w:tr>
      <w:tr w:rsidR="00C577D9" w:rsidRPr="00120E77" w14:paraId="76DB3643" w14:textId="77777777" w:rsidTr="00CB0064">
        <w:tc>
          <w:tcPr>
            <w:tcW w:w="2664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FCB5DF6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E0A059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746B72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4ACA95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4A8B9F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Praksa</w:t>
            </w:r>
          </w:p>
        </w:tc>
      </w:tr>
      <w:tr w:rsidR="00C577D9" w:rsidRPr="00120E77" w14:paraId="4B8F2E94" w14:textId="77777777" w:rsidTr="00CB0064">
        <w:tc>
          <w:tcPr>
            <w:tcW w:w="2664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BDB0EF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399FC2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B2B4A4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DC89EEA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855EB5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</w:tr>
      <w:tr w:rsidR="00FF147D" w:rsidRPr="00120E77" w14:paraId="7FACC57E" w14:textId="77777777" w:rsidTr="00D81F9F">
        <w:trPr>
          <w:trHeight w:val="282"/>
        </w:trPr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EFAC206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Nastavnici</w:t>
            </w:r>
          </w:p>
        </w:tc>
        <w:tc>
          <w:tcPr>
            <w:tcW w:w="191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4F24D5B" w14:textId="11F0590E" w:rsidR="00FF147D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</w:t>
            </w:r>
            <w:r w:rsidR="004F458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sc. Maja Pavela Vrančić, prof.</w:t>
            </w:r>
            <w:r w:rsidR="00A122B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emeritus</w:t>
            </w:r>
          </w:p>
        </w:tc>
        <w:tc>
          <w:tcPr>
            <w:tcW w:w="61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E8E421F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93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28B8398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4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D441A04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A6BCFC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</w:tr>
      <w:tr w:rsidR="00FF147D" w:rsidRPr="00120E77" w14:paraId="1B991DD1" w14:textId="77777777" w:rsidTr="00D81F9F">
        <w:trPr>
          <w:trHeight w:val="282"/>
        </w:trPr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2216A96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Ciljevi predmeta</w:t>
            </w:r>
          </w:p>
        </w:tc>
        <w:tc>
          <w:tcPr>
            <w:tcW w:w="4244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02C10C" w14:textId="77777777" w:rsidR="00FF147D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u</w:t>
            </w:r>
            <w:r w:rsidRPr="00120E77">
              <w:rPr>
                <w:rFonts w:asciiTheme="minorHAnsi" w:hAnsiTheme="minorHAnsi" w:cstheme="minorHAnsi"/>
              </w:rPr>
              <w:t>poznati studente s osno</w:t>
            </w:r>
            <w:r>
              <w:rPr>
                <w:rFonts w:asciiTheme="minorHAnsi" w:hAnsiTheme="minorHAnsi" w:cstheme="minorHAnsi"/>
              </w:rPr>
              <w:t xml:space="preserve">vama genetičkog inženjerstva </w:t>
            </w:r>
          </w:p>
          <w:p w14:paraId="3FB4F148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upoznati studente s </w:t>
            </w:r>
            <w:r w:rsidRPr="00120E77">
              <w:rPr>
                <w:rFonts w:asciiTheme="minorHAnsi" w:hAnsiTheme="minorHAnsi" w:cstheme="minorHAnsi"/>
              </w:rPr>
              <w:t>principima biotehnoloških procesa s primjenom u medicini, farmakologiji, poljoprivredi, proizvodnji namirnica i dodataka hrani, u proizvodnji energije, u industriji.</w:t>
            </w:r>
          </w:p>
        </w:tc>
      </w:tr>
      <w:tr w:rsidR="00FF147D" w:rsidRPr="00120E77" w14:paraId="15EE93FD" w14:textId="77777777" w:rsidTr="00CB0064">
        <w:trPr>
          <w:trHeight w:val="135"/>
        </w:trPr>
        <w:tc>
          <w:tcPr>
            <w:tcW w:w="75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C19996A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5D1F6414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184F34AD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31A4896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1038AD09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6952D99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2A72F703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Ishodi učenja predmeta</w:t>
            </w:r>
          </w:p>
        </w:tc>
        <w:tc>
          <w:tcPr>
            <w:tcW w:w="20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7AF08E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</w:p>
        </w:tc>
        <w:tc>
          <w:tcPr>
            <w:tcW w:w="11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26B2F7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  <w:r w:rsidRPr="00120E77">
              <w:rPr>
                <w:rFonts w:asciiTheme="minorHAnsi" w:hAnsiTheme="minorHAnsi"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2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096EDB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  <w:r w:rsidRPr="00120E77">
              <w:rPr>
                <w:rFonts w:asciiTheme="minorHAnsi" w:hAnsiTheme="minorHAnsi" w:cstheme="minorHAns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FF147D" w:rsidRPr="00120E77" w14:paraId="402E53F7" w14:textId="77777777" w:rsidTr="00CB0064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CB00EDF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20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378989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  <w:r w:rsidRPr="00120E77">
              <w:rPr>
                <w:rFonts w:asciiTheme="minorHAnsi" w:hAnsiTheme="minorHAnsi" w:cstheme="minorHAnsi"/>
                <w:color w:val="000000"/>
              </w:rPr>
              <w:t>bjašnjava pojedine korake biotehnološkog procesa od DNA do proteina kao konačnog proizvoda</w:t>
            </w:r>
          </w:p>
        </w:tc>
        <w:tc>
          <w:tcPr>
            <w:tcW w:w="11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A3FE73" w14:textId="755EDB1D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M104-1</w:t>
            </w:r>
          </w:p>
        </w:tc>
        <w:tc>
          <w:tcPr>
            <w:tcW w:w="112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6545A9" w14:textId="398A94F5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-</w:t>
            </w:r>
            <w:r w:rsidRPr="00120E77">
              <w:rPr>
                <w:rFonts w:asciiTheme="minorHAnsi" w:hAnsiTheme="minorHAnsi" w:cstheme="minorHAnsi"/>
              </w:rPr>
              <w:t>6</w:t>
            </w:r>
          </w:p>
        </w:tc>
      </w:tr>
      <w:tr w:rsidR="00FF147D" w:rsidRPr="00120E77" w14:paraId="4A7F6D6B" w14:textId="77777777" w:rsidTr="00CB0064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C57EFF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20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9DAA46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color w:val="000000"/>
              </w:rPr>
              <w:t>I</w:t>
            </w:r>
            <w:r w:rsidRPr="00120E77">
              <w:rPr>
                <w:rFonts w:asciiTheme="minorHAnsi" w:hAnsiTheme="minorHAnsi" w:cstheme="minorHAnsi"/>
                <w:color w:val="000000"/>
              </w:rPr>
              <w:t xml:space="preserve">zlaže metode i tehnike izolacije, pročišćavanja i identifikacije </w:t>
            </w:r>
            <w:proofErr w:type="spellStart"/>
            <w:r w:rsidRPr="00120E77">
              <w:rPr>
                <w:rFonts w:asciiTheme="minorHAnsi" w:hAnsiTheme="minorHAnsi" w:cstheme="minorHAnsi"/>
                <w:color w:val="000000"/>
              </w:rPr>
              <w:t>rekombinantnog</w:t>
            </w:r>
            <w:proofErr w:type="spellEnd"/>
            <w:r w:rsidRPr="00120E77">
              <w:rPr>
                <w:rFonts w:asciiTheme="minorHAnsi" w:hAnsiTheme="minorHAnsi" w:cstheme="minorHAnsi"/>
                <w:color w:val="000000"/>
              </w:rPr>
              <w:t xml:space="preserve"> proizvoda</w:t>
            </w:r>
          </w:p>
        </w:tc>
        <w:tc>
          <w:tcPr>
            <w:tcW w:w="11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9A2D94" w14:textId="5308DC33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M104-2</w:t>
            </w:r>
          </w:p>
        </w:tc>
        <w:tc>
          <w:tcPr>
            <w:tcW w:w="112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D33AB1" w14:textId="14814C61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-</w:t>
            </w:r>
            <w:r w:rsidRPr="00120E77">
              <w:rPr>
                <w:rFonts w:asciiTheme="minorHAnsi" w:hAnsiTheme="minorHAnsi" w:cstheme="minorHAnsi"/>
              </w:rPr>
              <w:t>4</w:t>
            </w:r>
          </w:p>
        </w:tc>
      </w:tr>
      <w:tr w:rsidR="00FF147D" w:rsidRPr="00120E77" w14:paraId="5478993A" w14:textId="77777777" w:rsidTr="00CB0064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59588E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20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B1B008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color w:val="000000"/>
              </w:rPr>
              <w:t>S</w:t>
            </w:r>
            <w:r w:rsidRPr="00120E77">
              <w:rPr>
                <w:rFonts w:asciiTheme="minorHAnsi" w:hAnsiTheme="minorHAnsi" w:cstheme="minorHAnsi"/>
                <w:color w:val="000000"/>
              </w:rPr>
              <w:t xml:space="preserve">poznaje utjecaj </w:t>
            </w:r>
            <w:proofErr w:type="spellStart"/>
            <w:r w:rsidRPr="00120E77">
              <w:rPr>
                <w:rFonts w:asciiTheme="minorHAnsi" w:hAnsiTheme="minorHAnsi" w:cstheme="minorHAnsi"/>
                <w:color w:val="000000"/>
              </w:rPr>
              <w:t>rekombinantnog</w:t>
            </w:r>
            <w:proofErr w:type="spellEnd"/>
            <w:r w:rsidRPr="00120E77">
              <w:rPr>
                <w:rFonts w:asciiTheme="minorHAnsi" w:hAnsiTheme="minorHAnsi" w:cstheme="minorHAnsi"/>
                <w:color w:val="000000"/>
              </w:rPr>
              <w:t xml:space="preserve"> proizvoda na ljudski organizam</w:t>
            </w:r>
          </w:p>
        </w:tc>
        <w:tc>
          <w:tcPr>
            <w:tcW w:w="11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BAD987" w14:textId="15F46353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M104-3</w:t>
            </w:r>
          </w:p>
        </w:tc>
        <w:tc>
          <w:tcPr>
            <w:tcW w:w="112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37F9D7" w14:textId="3F5BE2C1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-</w:t>
            </w:r>
            <w:r w:rsidRPr="00120E77">
              <w:rPr>
                <w:rFonts w:asciiTheme="minorHAnsi" w:hAnsiTheme="minorHAnsi" w:cstheme="minorHAnsi"/>
              </w:rPr>
              <w:t>6</w:t>
            </w:r>
          </w:p>
        </w:tc>
      </w:tr>
      <w:tr w:rsidR="00FF147D" w:rsidRPr="00120E77" w14:paraId="3FFE6037" w14:textId="77777777" w:rsidTr="00CB0064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19B2408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20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C21835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color w:val="000000"/>
              </w:rPr>
              <w:t>R</w:t>
            </w:r>
            <w:r w:rsidRPr="00120E77">
              <w:rPr>
                <w:rFonts w:asciiTheme="minorHAnsi" w:hAnsiTheme="minorHAnsi" w:cstheme="minorHAnsi"/>
                <w:color w:val="000000"/>
              </w:rPr>
              <w:t>aspravlja o prednostima i nedostacima GMO proizvoda</w:t>
            </w:r>
          </w:p>
        </w:tc>
        <w:tc>
          <w:tcPr>
            <w:tcW w:w="11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275FCD" w14:textId="5B9335FA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M104-4</w:t>
            </w:r>
          </w:p>
        </w:tc>
        <w:tc>
          <w:tcPr>
            <w:tcW w:w="112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931E4D" w14:textId="4316E4D3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-</w:t>
            </w:r>
            <w:r w:rsidRPr="00120E77">
              <w:rPr>
                <w:rFonts w:asciiTheme="minorHAnsi" w:hAnsiTheme="minorHAnsi" w:cstheme="minorHAnsi"/>
              </w:rPr>
              <w:t>4</w:t>
            </w:r>
          </w:p>
        </w:tc>
      </w:tr>
      <w:tr w:rsidR="00FF147D" w:rsidRPr="00120E77" w14:paraId="0CEDAD13" w14:textId="77777777" w:rsidTr="00CB0064">
        <w:trPr>
          <w:trHeight w:val="135"/>
        </w:trPr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BDFBB8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Preduvjeti za upis predmeta</w:t>
            </w:r>
          </w:p>
        </w:tc>
        <w:tc>
          <w:tcPr>
            <w:tcW w:w="4244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7E3C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Nema</w:t>
            </w:r>
          </w:p>
        </w:tc>
      </w:tr>
      <w:tr w:rsidR="00FF147D" w:rsidRPr="00120E77" w14:paraId="1F342F74" w14:textId="77777777" w:rsidTr="00CB0064">
        <w:trPr>
          <w:trHeight w:val="135"/>
        </w:trPr>
        <w:tc>
          <w:tcPr>
            <w:tcW w:w="75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5156D40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720CDE54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Sadržaj predmeta</w:t>
            </w: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BA318D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Tjedan / turnus</w:t>
            </w:r>
          </w:p>
        </w:tc>
        <w:tc>
          <w:tcPr>
            <w:tcW w:w="307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0BE3E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Tema</w:t>
            </w:r>
          </w:p>
        </w:tc>
      </w:tr>
      <w:tr w:rsidR="00FF147D" w:rsidRPr="00120E77" w14:paraId="54964C95" w14:textId="77777777" w:rsidTr="00CB0064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00D30B6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791B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7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C31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Uvod u biotehnologiju</w:t>
            </w:r>
          </w:p>
        </w:tc>
      </w:tr>
      <w:tr w:rsidR="00FF147D" w:rsidRPr="00120E77" w14:paraId="222A3810" w14:textId="77777777" w:rsidTr="00CB0064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504E58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D12C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2.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7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705A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Prijenos genetičke informacije</w:t>
            </w:r>
          </w:p>
        </w:tc>
      </w:tr>
      <w:tr w:rsidR="00FF147D" w:rsidRPr="00120E77" w14:paraId="7830DA86" w14:textId="77777777" w:rsidTr="00CB0064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8B591F5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3D2A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3.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7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7A4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Struktura i funkcija proteina</w:t>
            </w:r>
          </w:p>
        </w:tc>
      </w:tr>
      <w:tr w:rsidR="00FF147D" w:rsidRPr="00120E77" w14:paraId="2B1BA878" w14:textId="77777777" w:rsidTr="00CB0064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3C3EDE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8B9C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4.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7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CC05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Posttranslacijska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 modifikacija</w:t>
            </w:r>
          </w:p>
        </w:tc>
      </w:tr>
      <w:tr w:rsidR="00FF147D" w:rsidRPr="00120E77" w14:paraId="327623E9" w14:textId="77777777" w:rsidTr="00CB0064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F1AD676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6907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5.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7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E432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Osnove genetičkog inženjerstva</w:t>
            </w:r>
          </w:p>
        </w:tc>
      </w:tr>
      <w:tr w:rsidR="00FF147D" w:rsidRPr="00120E77" w14:paraId="2B4AA689" w14:textId="77777777" w:rsidTr="00CB0064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94C8200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2A79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6.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7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09CD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Bioreaktori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 </w:t>
            </w:r>
          </w:p>
        </w:tc>
      </w:tr>
      <w:tr w:rsidR="00FF147D" w:rsidRPr="00120E77" w14:paraId="4C0B99CB" w14:textId="77777777" w:rsidTr="00CB0064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9E39DEC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63DD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7.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7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FC29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Mediji i fermentacija</w:t>
            </w:r>
          </w:p>
        </w:tc>
      </w:tr>
      <w:tr w:rsidR="00FF147D" w:rsidRPr="00120E77" w14:paraId="64610F17" w14:textId="77777777" w:rsidTr="00CB0064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17E5F9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6A81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8.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7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CA2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Metode izolacije i identifikacije </w:t>
            </w: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rekombinantnog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 proizvoda</w:t>
            </w:r>
          </w:p>
        </w:tc>
      </w:tr>
      <w:tr w:rsidR="00FF147D" w:rsidRPr="00120E77" w14:paraId="2F7497D6" w14:textId="77777777" w:rsidTr="00CB0064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A8CD106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D40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9.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7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071D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Mikrobna biotehnologija</w:t>
            </w:r>
          </w:p>
        </w:tc>
      </w:tr>
      <w:tr w:rsidR="00FF147D" w:rsidRPr="00120E77" w14:paraId="3A0F0E35" w14:textId="77777777" w:rsidTr="00CB0064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6F1BE5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E207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10.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7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F8E4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Animalna biotehnologija</w:t>
            </w:r>
          </w:p>
        </w:tc>
      </w:tr>
      <w:tr w:rsidR="00FF147D" w:rsidRPr="00120E77" w14:paraId="0ED12517" w14:textId="77777777" w:rsidTr="00CB0064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EA0D6C0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793D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11.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7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EBC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Biotehnologija u </w:t>
            </w: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farnakologiji</w:t>
            </w:r>
            <w:proofErr w:type="spellEnd"/>
          </w:p>
        </w:tc>
      </w:tr>
      <w:tr w:rsidR="00FF147D" w:rsidRPr="00120E77" w14:paraId="06BE7578" w14:textId="77777777" w:rsidTr="00CB0064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888A286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A6D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12.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7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C20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Biotehnološki proizvodi u poljoprivredi</w:t>
            </w:r>
          </w:p>
        </w:tc>
      </w:tr>
      <w:tr w:rsidR="00FF147D" w:rsidRPr="00120E77" w14:paraId="7F5E7F40" w14:textId="77777777" w:rsidTr="00CB0064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AD430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337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13.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7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3B59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Transgenične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 životinje</w:t>
            </w:r>
          </w:p>
        </w:tc>
      </w:tr>
      <w:tr w:rsidR="00FF147D" w:rsidRPr="00120E77" w14:paraId="4278926D" w14:textId="77777777" w:rsidTr="00CB0064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744A3BF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CCF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14.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7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4116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Transgenične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 biljke</w:t>
            </w:r>
          </w:p>
        </w:tc>
      </w:tr>
      <w:tr w:rsidR="00FF147D" w:rsidRPr="00120E77" w14:paraId="7E8F995E" w14:textId="77777777" w:rsidTr="00CB0064">
        <w:trPr>
          <w:trHeight w:val="135"/>
        </w:trPr>
        <w:tc>
          <w:tcPr>
            <w:tcW w:w="7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6964A99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91B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15.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7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0EC6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GMO hrana</w:t>
            </w:r>
          </w:p>
        </w:tc>
      </w:tr>
      <w:tr w:rsidR="00FF147D" w:rsidRPr="00120E77" w14:paraId="3687E7B4" w14:textId="77777777" w:rsidTr="00CB0064">
        <w:trPr>
          <w:trHeight w:val="135"/>
        </w:trPr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FBAA60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Jezik </w:t>
            </w:r>
          </w:p>
        </w:tc>
        <w:tc>
          <w:tcPr>
            <w:tcW w:w="4244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0F34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Hrvatski</w:t>
            </w:r>
          </w:p>
        </w:tc>
      </w:tr>
      <w:tr w:rsidR="00FF147D" w:rsidRPr="00120E77" w14:paraId="4DDE7093" w14:textId="77777777" w:rsidTr="00CB0064">
        <w:trPr>
          <w:trHeight w:val="135"/>
        </w:trPr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D0A582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44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30C9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</w:p>
        </w:tc>
      </w:tr>
      <w:tr w:rsidR="00FF147D" w:rsidRPr="00120E77" w14:paraId="034F1551" w14:textId="77777777" w:rsidTr="00CB0064">
        <w:trPr>
          <w:trHeight w:val="135"/>
        </w:trPr>
        <w:tc>
          <w:tcPr>
            <w:tcW w:w="7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91A445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Metode poučavanja</w:t>
            </w:r>
          </w:p>
        </w:tc>
        <w:tc>
          <w:tcPr>
            <w:tcW w:w="4244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E859" w14:textId="77777777" w:rsidR="00FF147D" w:rsidRPr="00120E77" w:rsidRDefault="00FF147D" w:rsidP="00FF147D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predavanja, izlaganje seminarskog rada</w:t>
            </w:r>
          </w:p>
          <w:p w14:paraId="2E796CC9" w14:textId="77777777" w:rsidR="00FF147D" w:rsidRPr="00120E77" w:rsidRDefault="00FF147D" w:rsidP="00FF147D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rasprava</w:t>
            </w:r>
          </w:p>
        </w:tc>
      </w:tr>
      <w:tr w:rsidR="00FF147D" w:rsidRPr="00120E77" w14:paraId="4B6355A4" w14:textId="77777777" w:rsidTr="00C577D9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F1840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lastRenderedPageBreak/>
              <w:t>Oblici provjere znanja (označiti)</w:t>
            </w:r>
          </w:p>
        </w:tc>
      </w:tr>
      <w:tr w:rsidR="00FF147D" w:rsidRPr="00120E77" w14:paraId="02848851" w14:textId="77777777" w:rsidTr="00C577D9">
        <w:trPr>
          <w:trHeight w:val="135"/>
        </w:trPr>
        <w:tc>
          <w:tcPr>
            <w:tcW w:w="351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D9558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Vrsta </w:t>
            </w: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predispitne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 obveze</w:t>
            </w:r>
          </w:p>
        </w:tc>
        <w:tc>
          <w:tcPr>
            <w:tcW w:w="14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B2E83E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Vrsta ispita</w:t>
            </w:r>
          </w:p>
        </w:tc>
      </w:tr>
      <w:tr w:rsidR="00FF147D" w:rsidRPr="00120E77" w14:paraId="73473CB8" w14:textId="77777777" w:rsidTr="00CB0064">
        <w:trPr>
          <w:trHeight w:val="135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E2D38" w14:textId="77777777" w:rsidR="00FF147D" w:rsidRPr="00CC288E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0939D4">
              <w:rPr>
                <w:rFonts w:asciiTheme="minorHAnsi" w:hAnsiTheme="minorHAnsi" w:cstheme="minorHAnsi"/>
                <w:lang w:val="hr-BA"/>
              </w:rPr>
              <w:t>kolokvij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9941C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b/>
                <w:lang w:val="hr-BA"/>
              </w:rPr>
              <w:t>seminarski</w:t>
            </w:r>
            <w:r w:rsidRPr="00120E77">
              <w:rPr>
                <w:rFonts w:asciiTheme="minorHAnsi" w:hAnsiTheme="minorHAnsi" w:cstheme="minorHAnsi"/>
                <w:lang w:val="hr-BA"/>
              </w:rPr>
              <w:t xml:space="preserve"> </w:t>
            </w:r>
            <w:r w:rsidRPr="00120E77">
              <w:rPr>
                <w:rFonts w:asciiTheme="minorHAnsi" w:hAnsiTheme="minorHAnsi" w:cstheme="minorHAnsi"/>
                <w:b/>
                <w:lang w:val="hr-BA"/>
              </w:rPr>
              <w:t>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3F40D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esej/referat</w:t>
            </w:r>
          </w:p>
        </w:tc>
        <w:tc>
          <w:tcPr>
            <w:tcW w:w="132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768F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praktični/projektni zadatak</w:t>
            </w:r>
          </w:p>
        </w:tc>
        <w:tc>
          <w:tcPr>
            <w:tcW w:w="4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F0BA3" w14:textId="77777777" w:rsidR="00FF147D" w:rsidRPr="000939D4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hr-BA"/>
              </w:rPr>
            </w:pPr>
            <w:r w:rsidRPr="000939D4">
              <w:rPr>
                <w:rFonts w:asciiTheme="minorHAnsi" w:hAnsiTheme="minorHAnsi" w:cstheme="minorHAnsi"/>
                <w:b/>
                <w:bCs/>
                <w:lang w:val="hr-BA"/>
              </w:rPr>
              <w:t>ostalo</w:t>
            </w:r>
          </w:p>
        </w:tc>
        <w:tc>
          <w:tcPr>
            <w:tcW w:w="4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E5531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b/>
                <w:u w:val="single"/>
                <w:lang w:val="hr-BA"/>
              </w:rPr>
            </w:pPr>
            <w:r w:rsidRPr="00120E77">
              <w:rPr>
                <w:rFonts w:asciiTheme="minorHAnsi" w:hAnsiTheme="minorHAnsi" w:cstheme="minorHAnsi"/>
                <w:b/>
                <w:bCs/>
                <w:lang w:val="hr-BA"/>
              </w:rPr>
              <w:t>pismeni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6FEB5" w14:textId="77777777" w:rsidR="00FF147D" w:rsidRPr="000939D4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hr-BA"/>
              </w:rPr>
            </w:pPr>
            <w:r w:rsidRPr="000939D4">
              <w:rPr>
                <w:rFonts w:asciiTheme="minorHAnsi" w:hAnsiTheme="minorHAnsi" w:cstheme="minorHAnsi"/>
                <w:b/>
                <w:bCs/>
                <w:lang w:val="hr-BA"/>
              </w:rPr>
              <w:t>usmeni</w:t>
            </w:r>
          </w:p>
        </w:tc>
        <w:tc>
          <w:tcPr>
            <w:tcW w:w="5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651A8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praktični</w:t>
            </w:r>
          </w:p>
        </w:tc>
      </w:tr>
      <w:tr w:rsidR="00FF147D" w:rsidRPr="00120E77" w14:paraId="5D6AC839" w14:textId="77777777" w:rsidTr="00C577D9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F162DF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Alokacija ECTS bodova i udjela u ocjeni</w:t>
            </w:r>
          </w:p>
        </w:tc>
      </w:tr>
      <w:tr w:rsidR="00FF147D" w:rsidRPr="00120E77" w14:paraId="6D1B3CE3" w14:textId="77777777" w:rsidTr="00CB0064">
        <w:trPr>
          <w:trHeight w:val="251"/>
        </w:trPr>
        <w:tc>
          <w:tcPr>
            <w:tcW w:w="151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9009EC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Obveze studenata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D98D10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Kod ishoda učenja</w:t>
            </w:r>
          </w:p>
        </w:tc>
        <w:tc>
          <w:tcPr>
            <w:tcW w:w="846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0548A0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Sati opterećenja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BFE33D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Udio u ECTS-u</w:t>
            </w:r>
          </w:p>
        </w:tc>
        <w:tc>
          <w:tcPr>
            <w:tcW w:w="75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7D6F15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Udio u ocjeni</w:t>
            </w:r>
          </w:p>
        </w:tc>
      </w:tr>
      <w:tr w:rsidR="00FF147D" w:rsidRPr="00120E77" w14:paraId="714DEBFF" w14:textId="77777777" w:rsidTr="00CB0064">
        <w:trPr>
          <w:trHeight w:val="251"/>
        </w:trPr>
        <w:tc>
          <w:tcPr>
            <w:tcW w:w="151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BBC83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Pohađanje nastave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C4BA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-</w:t>
            </w:r>
          </w:p>
        </w:tc>
        <w:tc>
          <w:tcPr>
            <w:tcW w:w="846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71D4A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45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B7453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1,5</w:t>
            </w:r>
          </w:p>
        </w:tc>
        <w:tc>
          <w:tcPr>
            <w:tcW w:w="75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8932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-</w:t>
            </w:r>
          </w:p>
        </w:tc>
      </w:tr>
      <w:tr w:rsidR="00FF147D" w:rsidRPr="00120E77" w14:paraId="2286C855" w14:textId="77777777" w:rsidTr="00CB0064">
        <w:trPr>
          <w:trHeight w:val="251"/>
        </w:trPr>
        <w:tc>
          <w:tcPr>
            <w:tcW w:w="151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3959D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Seminarski rad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F8B2A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IU- 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  <w:lang w:val="hr-BA"/>
              </w:rPr>
              <w:t>M104-1</w:t>
            </w:r>
            <w:r>
              <w:rPr>
                <w:rFonts w:asciiTheme="minorHAnsi" w:hAnsiTheme="minorHAnsi" w:cstheme="minorHAnsi"/>
                <w:lang w:val="hr-BA"/>
              </w:rPr>
              <w:t>, 3, 4</w:t>
            </w:r>
          </w:p>
        </w:tc>
        <w:tc>
          <w:tcPr>
            <w:tcW w:w="846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AB003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45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F3031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1,5</w:t>
            </w:r>
          </w:p>
        </w:tc>
        <w:tc>
          <w:tcPr>
            <w:tcW w:w="75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89E1F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20%</w:t>
            </w:r>
          </w:p>
        </w:tc>
      </w:tr>
      <w:tr w:rsidR="00FF147D" w:rsidRPr="00120E77" w14:paraId="44892C58" w14:textId="77777777" w:rsidTr="00CB0064">
        <w:trPr>
          <w:trHeight w:val="251"/>
        </w:trPr>
        <w:tc>
          <w:tcPr>
            <w:tcW w:w="151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019C8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proofErr w:type="spellStart"/>
            <w:r>
              <w:rPr>
                <w:rFonts w:asciiTheme="minorHAnsi" w:hAnsiTheme="minorHAnsi" w:cstheme="minorHAnsi"/>
                <w:lang w:val="hr-BA"/>
              </w:rPr>
              <w:t>Predrok</w:t>
            </w:r>
            <w:proofErr w:type="spellEnd"/>
            <w:r>
              <w:rPr>
                <w:rFonts w:asciiTheme="minorHAnsi" w:hAnsiTheme="minorHAnsi" w:cstheme="minorHAnsi"/>
                <w:lang w:val="hr-BA"/>
              </w:rPr>
              <w:t>/</w:t>
            </w:r>
            <w:r w:rsidRPr="00120E77">
              <w:rPr>
                <w:rFonts w:asciiTheme="minorHAnsi" w:hAnsiTheme="minorHAnsi" w:cstheme="minorHAnsi"/>
                <w:lang w:val="hr-BA"/>
              </w:rPr>
              <w:t>Završni pismeni ispit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9CA47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IU- 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M104-1</w:t>
            </w:r>
            <w:r>
              <w:rPr>
                <w:rFonts w:asciiTheme="minorHAnsi" w:hAnsiTheme="minorHAnsi" w:cstheme="minorHAnsi"/>
              </w:rPr>
              <w:t>-4</w:t>
            </w:r>
          </w:p>
        </w:tc>
        <w:tc>
          <w:tcPr>
            <w:tcW w:w="846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1B73E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30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FC13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</w:t>
            </w:r>
          </w:p>
        </w:tc>
        <w:tc>
          <w:tcPr>
            <w:tcW w:w="75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4CA14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60%</w:t>
            </w:r>
          </w:p>
        </w:tc>
      </w:tr>
      <w:tr w:rsidR="00FF147D" w:rsidRPr="00120E77" w14:paraId="5F4EDF74" w14:textId="77777777" w:rsidTr="00CB0064">
        <w:trPr>
          <w:trHeight w:val="251"/>
        </w:trPr>
        <w:tc>
          <w:tcPr>
            <w:tcW w:w="151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705F5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Završni u</w:t>
            </w:r>
            <w:r w:rsidRPr="00120E77">
              <w:rPr>
                <w:rFonts w:asciiTheme="minorHAnsi" w:hAnsiTheme="minorHAnsi" w:cstheme="minorHAnsi"/>
                <w:lang w:val="hr-BA"/>
              </w:rPr>
              <w:t>smeni ispit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C679D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IU- 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M104-1</w:t>
            </w:r>
            <w:r>
              <w:rPr>
                <w:rFonts w:asciiTheme="minorHAnsi" w:hAnsiTheme="minorHAnsi" w:cstheme="minorHAnsi"/>
              </w:rPr>
              <w:t>-4</w:t>
            </w:r>
          </w:p>
        </w:tc>
        <w:tc>
          <w:tcPr>
            <w:tcW w:w="846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FC32E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30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B10D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</w:t>
            </w:r>
          </w:p>
        </w:tc>
        <w:tc>
          <w:tcPr>
            <w:tcW w:w="75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8046E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20%</w:t>
            </w:r>
          </w:p>
        </w:tc>
      </w:tr>
      <w:tr w:rsidR="00FF147D" w:rsidRPr="00120E77" w14:paraId="43D3AF88" w14:textId="77777777" w:rsidTr="00CB0064">
        <w:trPr>
          <w:trHeight w:val="251"/>
        </w:trPr>
        <w:tc>
          <w:tcPr>
            <w:tcW w:w="2664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DF49C4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Ukupno</w:t>
            </w:r>
          </w:p>
        </w:tc>
        <w:tc>
          <w:tcPr>
            <w:tcW w:w="846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1DE23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150</w:t>
            </w:r>
          </w:p>
        </w:tc>
        <w:tc>
          <w:tcPr>
            <w:tcW w:w="733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7CDF5A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5</w:t>
            </w:r>
          </w:p>
        </w:tc>
        <w:tc>
          <w:tcPr>
            <w:tcW w:w="75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6916B70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100%</w:t>
            </w:r>
          </w:p>
        </w:tc>
      </w:tr>
      <w:tr w:rsidR="00FF147D" w:rsidRPr="00120E77" w14:paraId="0123C39D" w14:textId="77777777" w:rsidTr="00C577D9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B01DA63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Način izračuna konačne ocjene</w:t>
            </w:r>
          </w:p>
        </w:tc>
      </w:tr>
      <w:tr w:rsidR="00FF147D" w:rsidRPr="00120E77" w14:paraId="66DBD12D" w14:textId="77777777" w:rsidTr="00C577D9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1401A0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Seminarski rad se ocjenjuju na sljedeći način:</w:t>
            </w:r>
          </w:p>
          <w:p w14:paraId="1E8F3BAF" w14:textId="77777777" w:rsidR="00FF147D" w:rsidRPr="00A4616C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0% = rad nije pripremljen ili nije dobro usmeno prezentiran (potpuno pročitan bez </w:t>
            </w:r>
            <w:r w:rsidRPr="00A4616C">
              <w:rPr>
                <w:rFonts w:asciiTheme="minorHAnsi" w:hAnsiTheme="minorHAnsi" w:cstheme="minorHAnsi"/>
                <w:lang w:val="hr-BA"/>
              </w:rPr>
              <w:t>naznaka o razumijevanju izložene teme)</w:t>
            </w:r>
          </w:p>
          <w:p w14:paraId="77F15E5F" w14:textId="77777777" w:rsidR="00FF147D" w:rsidRPr="00A4616C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A4616C">
              <w:rPr>
                <w:rFonts w:asciiTheme="minorHAnsi" w:hAnsiTheme="minorHAnsi" w:cstheme="minorHAnsi"/>
                <w:lang w:val="hr-BA"/>
              </w:rPr>
              <w:t xml:space="preserve">11 % = rad je djelomično pročitan i uočene su manjkavosti u razumijevanju teme rada </w:t>
            </w:r>
          </w:p>
          <w:p w14:paraId="01BE4C64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14 %    = rad jasno izložen, uočeno dobro razumijevanje teme rada </w:t>
            </w:r>
          </w:p>
          <w:p w14:paraId="7C853EC3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17 % = rad jasno izložen, student je vrlo dobro razradio temu</w:t>
            </w:r>
          </w:p>
          <w:p w14:paraId="1EC5C604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20 %  = usmeno izlaganje je izvrsno pripremljeno i izloženo.</w:t>
            </w:r>
          </w:p>
          <w:p w14:paraId="244A45B8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Završni pismeni ispit</w:t>
            </w:r>
          </w:p>
          <w:p w14:paraId="50617B82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manje od 55 = 0 % ocjene</w:t>
            </w:r>
          </w:p>
          <w:p w14:paraId="46CC17F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od 55 % do  66 % =33 % ocjene</w:t>
            </w:r>
          </w:p>
          <w:p w14:paraId="1EC16F73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od 67 %  do  78%  =42 % ocjene</w:t>
            </w:r>
          </w:p>
          <w:p w14:paraId="7DDD5222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od 79 %  do  90% = 51 % ocjene</w:t>
            </w:r>
          </w:p>
          <w:p w14:paraId="2EA4EDD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od 91 % do 100% = 60 % ocjene</w:t>
            </w:r>
          </w:p>
          <w:p w14:paraId="08463FE2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Usmeni ispit</w:t>
            </w:r>
          </w:p>
          <w:p w14:paraId="0A0D799A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manje od 55 = 0 % ocjene</w:t>
            </w:r>
          </w:p>
          <w:p w14:paraId="41FEBAC6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od 55 % do  66 % =11 % ocjene</w:t>
            </w:r>
          </w:p>
          <w:p w14:paraId="64500FC0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od 67 %  do  78%  =14 % ocjene</w:t>
            </w:r>
          </w:p>
          <w:p w14:paraId="6E792013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od 79 %  do  90% = 17 % ocjene</w:t>
            </w:r>
          </w:p>
          <w:p w14:paraId="37D06540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od 91 % do 100% = 20 % ocjene</w:t>
            </w:r>
          </w:p>
          <w:p w14:paraId="50C914E7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Prema Pravilniku o studiranju konačna se ocjena dobiva na sljedeći način: </w:t>
            </w:r>
          </w:p>
          <w:p w14:paraId="4D33B4CA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 0 – 54% nedovoljan (1)</w:t>
            </w:r>
          </w:p>
          <w:p w14:paraId="53AB7F2D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55 – 66% dovoljan (2)</w:t>
            </w:r>
          </w:p>
          <w:p w14:paraId="753ABA5C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67 – 78% dobar (3)</w:t>
            </w:r>
          </w:p>
          <w:p w14:paraId="690C5388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79 – </w:t>
            </w:r>
            <w:r w:rsidRPr="00A4616C">
              <w:rPr>
                <w:rFonts w:asciiTheme="minorHAnsi" w:hAnsiTheme="minorHAnsi" w:cstheme="minorHAnsi"/>
                <w:lang w:val="hr-BA"/>
              </w:rPr>
              <w:t>90% vrlo dobar (4)</w:t>
            </w:r>
          </w:p>
          <w:p w14:paraId="18ED68D7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91 – 100% odličan (5).</w:t>
            </w:r>
          </w:p>
        </w:tc>
      </w:tr>
      <w:tr w:rsidR="00FF147D" w:rsidRPr="00120E77" w14:paraId="1352E59B" w14:textId="77777777" w:rsidTr="00C577D9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9F499B8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Alokacija ECTS bodova, obveze i način izračuna konačne ocjene za izvanredne studente </w:t>
            </w:r>
          </w:p>
          <w:p w14:paraId="57B9F0AC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(ako ih ima):</w:t>
            </w:r>
          </w:p>
        </w:tc>
      </w:tr>
      <w:tr w:rsidR="00FF147D" w:rsidRPr="00120E77" w14:paraId="08B1DDFE" w14:textId="77777777" w:rsidTr="00C577D9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3F2D18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304512">
              <w:rPr>
                <w:rFonts w:asciiTheme="minorHAnsi" w:hAnsiTheme="minorHAnsi" w:cstheme="minorHAnsi"/>
                <w:lang w:val="hr-BA"/>
              </w:rPr>
              <w:t xml:space="preserve">Izvanredni studenti kao alternativu pohađanju nastave imaju obvezu izrade dodatnog seminarskog rada u dogovoru s nastavnikom. </w:t>
            </w:r>
            <w:r w:rsidRPr="000939D4">
              <w:rPr>
                <w:rFonts w:asciiTheme="minorHAnsi" w:hAnsiTheme="minorHAnsi" w:cstheme="minorHAnsi"/>
              </w:rPr>
              <w:t>Dodatna obveza ima isti udio u ocjeni kao pohađanje nastave.</w:t>
            </w:r>
            <w:r w:rsidRPr="00304512">
              <w:rPr>
                <w:rFonts w:asciiTheme="minorHAnsi" w:hAnsiTheme="minorHAnsi" w:cstheme="minorHAnsi"/>
                <w:lang w:val="hr-BA"/>
              </w:rPr>
              <w:t xml:space="preserve"> Ostale obveze su iste kao za redovite studente.</w:t>
            </w:r>
          </w:p>
        </w:tc>
      </w:tr>
      <w:tr w:rsidR="00FF147D" w:rsidRPr="00120E77" w14:paraId="3A4090F4" w14:textId="77777777" w:rsidTr="00CB0064">
        <w:trPr>
          <w:trHeight w:val="282"/>
        </w:trPr>
        <w:tc>
          <w:tcPr>
            <w:tcW w:w="5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A9E1EE2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Literatura</w:t>
            </w:r>
          </w:p>
          <w:p w14:paraId="0F139421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64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266929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Naslov</w:t>
            </w:r>
          </w:p>
          <w:p w14:paraId="459D4C6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8EE5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C1D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18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C029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Vrsta djela</w:t>
            </w:r>
          </w:p>
        </w:tc>
      </w:tr>
      <w:tr w:rsidR="00FF147D" w:rsidRPr="00120E77" w14:paraId="79B164D8" w14:textId="77777777" w:rsidTr="00CB0064">
        <w:trPr>
          <w:trHeight w:val="282"/>
        </w:trPr>
        <w:tc>
          <w:tcPr>
            <w:tcW w:w="55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05B2FC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4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5F4A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6962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A3BA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E937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CA3C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1EF5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A1E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E3ED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EB57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4656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5A5D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FF147D" w:rsidRPr="00120E77" w14:paraId="3E06677D" w14:textId="77777777" w:rsidTr="00CB0064">
        <w:trPr>
          <w:trHeight w:val="282"/>
        </w:trPr>
        <w:tc>
          <w:tcPr>
            <w:tcW w:w="55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576A21D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364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FEE3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Nastavni materijali: Biotehnologija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27D3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AFE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14F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9AA7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DEB8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21D2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3B33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D910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03D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394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PPP</w:t>
            </w:r>
          </w:p>
        </w:tc>
      </w:tr>
      <w:tr w:rsidR="00FF147D" w:rsidRPr="00120E77" w14:paraId="2296E908" w14:textId="77777777" w:rsidTr="00CB0064">
        <w:trPr>
          <w:trHeight w:val="282"/>
        </w:trPr>
        <w:tc>
          <w:tcPr>
            <w:tcW w:w="55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6BCED72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lastRenderedPageBreak/>
              <w:t>Dopunska</w:t>
            </w:r>
          </w:p>
        </w:tc>
        <w:tc>
          <w:tcPr>
            <w:tcW w:w="1364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E961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120E77">
              <w:rPr>
                <w:rFonts w:asciiTheme="minorHAnsi" w:hAnsiTheme="minorHAnsi" w:cstheme="minorHAnsi"/>
              </w:rPr>
              <w:t>Renneberg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, R. </w:t>
            </w:r>
            <w:proofErr w:type="spellStart"/>
            <w:r w:rsidRPr="00120E77">
              <w:rPr>
                <w:rFonts w:asciiTheme="minorHAnsi" w:hAnsiTheme="minorHAnsi" w:cstheme="minorHAnsi"/>
              </w:rPr>
              <w:t>Biotechnology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for </w:t>
            </w:r>
            <w:proofErr w:type="spellStart"/>
            <w:r w:rsidRPr="00120E77">
              <w:rPr>
                <w:rFonts w:asciiTheme="minorHAnsi" w:hAnsiTheme="minorHAnsi" w:cstheme="minorHAnsi"/>
              </w:rPr>
              <w:t>beginners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20E77">
              <w:rPr>
                <w:rFonts w:asciiTheme="minorHAnsi" w:hAnsiTheme="minorHAnsi" w:cstheme="minorHAnsi"/>
              </w:rPr>
              <w:t>Academic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Press, 2007.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2C92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99F4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1954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96BD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A7BA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66F5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9D6C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F899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E08C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21F8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F147D" w:rsidRPr="00120E77" w14:paraId="58C00796" w14:textId="77777777" w:rsidTr="00C577D9">
        <w:trPr>
          <w:trHeight w:val="135"/>
        </w:trPr>
        <w:tc>
          <w:tcPr>
            <w:tcW w:w="192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76ABC1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7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C867" w14:textId="77777777" w:rsidR="00FF147D" w:rsidRPr="00120E77" w:rsidRDefault="00FF147D" w:rsidP="00FF147D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val="hr-BA" w:eastAsia="hr-HR"/>
              </w:rPr>
            </w:pPr>
          </w:p>
        </w:tc>
      </w:tr>
    </w:tbl>
    <w:p w14:paraId="59EFDC2F" w14:textId="77777777" w:rsidR="00C577D9" w:rsidRPr="00120E77" w:rsidRDefault="00C577D9" w:rsidP="00C577D9">
      <w:pPr>
        <w:spacing w:after="0" w:line="240" w:lineRule="auto"/>
        <w:rPr>
          <w:rFonts w:asciiTheme="minorHAnsi" w:hAnsiTheme="minorHAnsi" w:cstheme="minorHAnsi"/>
        </w:rPr>
      </w:pPr>
    </w:p>
    <w:p w14:paraId="61DED6FB" w14:textId="77777777" w:rsidR="00C577D9" w:rsidRPr="00120E77" w:rsidRDefault="00C577D9" w:rsidP="00C577D9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"/>
        <w:gridCol w:w="178"/>
        <w:gridCol w:w="374"/>
        <w:gridCol w:w="747"/>
        <w:gridCol w:w="763"/>
        <w:gridCol w:w="441"/>
        <w:gridCol w:w="77"/>
        <w:gridCol w:w="299"/>
        <w:gridCol w:w="712"/>
        <w:gridCol w:w="752"/>
        <w:gridCol w:w="119"/>
        <w:gridCol w:w="126"/>
        <w:gridCol w:w="347"/>
        <w:gridCol w:w="272"/>
        <w:gridCol w:w="262"/>
        <w:gridCol w:w="106"/>
        <w:gridCol w:w="355"/>
        <w:gridCol w:w="125"/>
        <w:gridCol w:w="588"/>
        <w:gridCol w:w="116"/>
        <w:gridCol w:w="243"/>
        <w:gridCol w:w="251"/>
        <w:gridCol w:w="267"/>
        <w:gridCol w:w="345"/>
        <w:gridCol w:w="79"/>
        <w:gridCol w:w="659"/>
        <w:gridCol w:w="457"/>
      </w:tblGrid>
      <w:tr w:rsidR="00C577D9" w:rsidRPr="00120E77" w14:paraId="06C18099" w14:textId="77777777" w:rsidTr="00A445DA"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EA4834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5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E0D7C0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Kemija</w:t>
            </w:r>
          </w:p>
        </w:tc>
      </w:tr>
      <w:tr w:rsidR="00C577D9" w:rsidRPr="00120E77" w14:paraId="22F3699A" w14:textId="77777777" w:rsidTr="00A445DA"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6F28A1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76780D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E877E5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6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4C58B2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Sveučilišni</w:t>
            </w:r>
          </w:p>
        </w:tc>
      </w:tr>
      <w:tr w:rsidR="00C577D9" w:rsidRPr="00120E77" w14:paraId="41B47BAC" w14:textId="77777777" w:rsidTr="00A445DA"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26F09E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E9CCAB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Analitička kemija i biokemija</w:t>
            </w:r>
          </w:p>
        </w:tc>
        <w:tc>
          <w:tcPr>
            <w:tcW w:w="9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5D8BEB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6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CDA15E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577D9" w:rsidRPr="00120E77" w14:paraId="70AFE0E3" w14:textId="77777777" w:rsidTr="00A445DA">
        <w:trPr>
          <w:trHeight w:val="289"/>
        </w:trPr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3F95E3C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A0FB16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CD6C49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6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BFF892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 xml:space="preserve">1. </w:t>
            </w:r>
          </w:p>
        </w:tc>
      </w:tr>
      <w:tr w:rsidR="00C577D9" w:rsidRPr="00120E77" w14:paraId="5203A478" w14:textId="77777777" w:rsidTr="00A445DA"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6535B3A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DF9629" w14:textId="77777777" w:rsidR="00A122B1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4616C">
              <w:rPr>
                <w:rFonts w:asciiTheme="minorHAnsi" w:hAnsiTheme="minorHAnsi" w:cstheme="minorHAnsi"/>
                <w:b/>
                <w:bCs/>
              </w:rPr>
              <w:t xml:space="preserve">KOMUNIKACIJE </w:t>
            </w:r>
          </w:p>
          <w:p w14:paraId="2A9097C9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4616C">
              <w:rPr>
                <w:rFonts w:asciiTheme="minorHAnsi" w:hAnsiTheme="minorHAnsi" w:cstheme="minorHAnsi"/>
                <w:b/>
                <w:bCs/>
              </w:rPr>
              <w:t>U ŽIVIM ORGANIZMIMA</w:t>
            </w:r>
          </w:p>
        </w:tc>
        <w:tc>
          <w:tcPr>
            <w:tcW w:w="9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81BBB49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6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EC9B04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A4616C">
              <w:rPr>
                <w:rFonts w:asciiTheme="minorHAnsi" w:hAnsiTheme="minorHAnsi" w:cstheme="minorHAnsi"/>
              </w:rPr>
              <w:t>M104</w:t>
            </w:r>
          </w:p>
        </w:tc>
      </w:tr>
      <w:tr w:rsidR="00C577D9" w:rsidRPr="00120E77" w14:paraId="06CD2D71" w14:textId="77777777" w:rsidTr="00A445DA"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C97C63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B5D846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36EE70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6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662604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Obvezni</w:t>
            </w:r>
          </w:p>
        </w:tc>
      </w:tr>
      <w:tr w:rsidR="00C577D9" w:rsidRPr="00120E77" w14:paraId="62676FA3" w14:textId="77777777" w:rsidTr="00FF147D">
        <w:tc>
          <w:tcPr>
            <w:tcW w:w="2639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854EE31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4292BC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041455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8CD925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73393B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Praksa</w:t>
            </w:r>
          </w:p>
        </w:tc>
      </w:tr>
      <w:tr w:rsidR="00C577D9" w:rsidRPr="00120E77" w14:paraId="3CCB2248" w14:textId="77777777" w:rsidTr="00FF147D">
        <w:tc>
          <w:tcPr>
            <w:tcW w:w="2639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32ACF0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213C2A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0E1450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92E210C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9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B696FD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</w:tr>
      <w:tr w:rsidR="00FF147D" w:rsidRPr="00120E77" w14:paraId="0A2F1E75" w14:textId="77777777" w:rsidTr="00D81F9F">
        <w:trPr>
          <w:trHeight w:val="282"/>
        </w:trPr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7EEEABD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Nastavnici</w:t>
            </w:r>
          </w:p>
        </w:tc>
        <w:tc>
          <w:tcPr>
            <w:tcW w:w="189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3B0328D" w14:textId="4C951C77" w:rsidR="00FF147D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</w:t>
            </w:r>
            <w:r w:rsidR="004F458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sc. Marijana Marković</w:t>
            </w:r>
            <w:r w:rsidR="00A122B1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Boras, doc.</w:t>
            </w:r>
          </w:p>
        </w:tc>
        <w:tc>
          <w:tcPr>
            <w:tcW w:w="617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98FEF31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94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1D7E578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5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28B0F0D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9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CD331F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</w:tr>
      <w:tr w:rsidR="00FF147D" w:rsidRPr="00120E77" w14:paraId="069E2ADA" w14:textId="77777777" w:rsidTr="00D81F9F">
        <w:trPr>
          <w:trHeight w:val="282"/>
        </w:trPr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CB01B16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Ciljevi predmeta</w:t>
            </w:r>
          </w:p>
        </w:tc>
        <w:tc>
          <w:tcPr>
            <w:tcW w:w="425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0BF7C2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20E77">
              <w:rPr>
                <w:rFonts w:asciiTheme="minorHAnsi" w:hAnsiTheme="minorHAnsi" w:cstheme="minorHAnsi"/>
              </w:rPr>
              <w:t>Upoznati  studente sa biokemijskim principima komunikacije me</w:t>
            </w:r>
            <w:r w:rsidRPr="00120E77">
              <w:rPr>
                <w:rFonts w:asciiTheme="minorHAnsi" w:eastAsia="Times New Roman" w:hAnsiTheme="minorHAnsi" w:cstheme="minorHAnsi"/>
              </w:rPr>
              <w:t>đ</w:t>
            </w:r>
            <w:r w:rsidRPr="00120E77">
              <w:rPr>
                <w:rFonts w:asciiTheme="minorHAnsi" w:hAnsiTheme="minorHAnsi" w:cstheme="minorHAnsi"/>
              </w:rPr>
              <w:t>u živim stanicama i tkivima na molekularnoj razini</w:t>
            </w:r>
          </w:p>
          <w:p w14:paraId="352C7C02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120E77">
              <w:rPr>
                <w:rFonts w:asciiTheme="minorHAnsi" w:hAnsiTheme="minorHAnsi" w:cstheme="minorHAnsi"/>
              </w:rPr>
              <w:t xml:space="preserve">Postići kod </w:t>
            </w:r>
            <w:r w:rsidRPr="00A4616C">
              <w:rPr>
                <w:rFonts w:asciiTheme="minorHAnsi" w:hAnsiTheme="minorHAnsi" w:cstheme="minorHAnsi"/>
              </w:rPr>
              <w:t xml:space="preserve">studenata razumijevanje biokemijskih </w:t>
            </w:r>
            <w:r w:rsidRPr="00120E77">
              <w:rPr>
                <w:rFonts w:asciiTheme="minorHAnsi" w:hAnsiTheme="minorHAnsi" w:cstheme="minorHAnsi"/>
              </w:rPr>
              <w:t>principa komunikacije osjetilima s vanjskim svijetom na molekularnoj razini</w:t>
            </w:r>
          </w:p>
        </w:tc>
      </w:tr>
      <w:tr w:rsidR="00FF147D" w:rsidRPr="00120E77" w14:paraId="11590919" w14:textId="77777777" w:rsidTr="00A445DA">
        <w:trPr>
          <w:trHeight w:val="135"/>
        </w:trPr>
        <w:tc>
          <w:tcPr>
            <w:tcW w:w="74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CDEA3AA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0439B2FD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34943BB3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35C306D0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15E929AA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2CF018E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11F82DF6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Ishodi učenja predmeta</w:t>
            </w:r>
          </w:p>
        </w:tc>
        <w:tc>
          <w:tcPr>
            <w:tcW w:w="202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07FA40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</w:p>
        </w:tc>
        <w:tc>
          <w:tcPr>
            <w:tcW w:w="10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1858D2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  <w:r w:rsidRPr="00120E77">
              <w:rPr>
                <w:rFonts w:asciiTheme="minorHAnsi" w:hAnsiTheme="minorHAnsi"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143599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  <w:r w:rsidRPr="00120E77">
              <w:rPr>
                <w:rFonts w:asciiTheme="minorHAnsi" w:hAnsiTheme="minorHAnsi" w:cstheme="minorHAns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FF147D" w:rsidRPr="00120E77" w14:paraId="7FFB4B04" w14:textId="77777777" w:rsidTr="00A445DA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FBEC7BF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202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019EAF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A4616C">
              <w:rPr>
                <w:rFonts w:asciiTheme="minorHAnsi" w:hAnsiTheme="minorHAnsi" w:cstheme="minorHAnsi"/>
              </w:rPr>
              <w:t xml:space="preserve">bjašnjava </w:t>
            </w:r>
            <w:r w:rsidRPr="00120E77">
              <w:rPr>
                <w:rFonts w:asciiTheme="minorHAnsi" w:hAnsiTheme="minorHAnsi" w:cstheme="minorHAnsi"/>
              </w:rPr>
              <w:t xml:space="preserve">osnovne postavke građe proteina te utjecaja  njihove strukture na  biološku funkciju.  </w:t>
            </w:r>
          </w:p>
        </w:tc>
        <w:tc>
          <w:tcPr>
            <w:tcW w:w="10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319788" w14:textId="6112988B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</w:t>
            </w:r>
            <w:r w:rsidR="00D81F9F">
              <w:rPr>
                <w:rFonts w:asciiTheme="minorHAnsi" w:hAnsiTheme="minorHAnsi" w:cstheme="minorHAnsi"/>
              </w:rPr>
              <w:t>-</w:t>
            </w:r>
            <w:r w:rsidRPr="00120E77">
              <w:rPr>
                <w:rFonts w:asciiTheme="minorHAnsi" w:hAnsiTheme="minorHAnsi" w:cstheme="minorHAnsi"/>
              </w:rPr>
              <w:t>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M104-1</w:t>
            </w:r>
          </w:p>
        </w:tc>
        <w:tc>
          <w:tcPr>
            <w:tcW w:w="11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8F3544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color w:val="000000"/>
              </w:rPr>
              <w:t>IU-FPMOZKE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  <w:color w:val="000000"/>
              </w:rPr>
              <w:t>M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120E77">
              <w:rPr>
                <w:rFonts w:asciiTheme="minorHAnsi" w:hAnsiTheme="minorHAnsi" w:cstheme="minorHAnsi"/>
                <w:color w:val="000000"/>
              </w:rPr>
              <w:t>10</w:t>
            </w:r>
          </w:p>
        </w:tc>
      </w:tr>
      <w:tr w:rsidR="00FF147D" w:rsidRPr="00120E77" w14:paraId="1075748D" w14:textId="77777777" w:rsidTr="00A445DA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679C612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202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B096D9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120E77">
              <w:rPr>
                <w:rFonts w:asciiTheme="minorHAnsi" w:hAnsiTheme="minorHAnsi" w:cstheme="minorHAnsi"/>
              </w:rPr>
              <w:t xml:space="preserve">bjašnjava strukturu i građu bioloških membrana </w:t>
            </w:r>
          </w:p>
        </w:tc>
        <w:tc>
          <w:tcPr>
            <w:tcW w:w="10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97FBC4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 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M104-2</w:t>
            </w:r>
          </w:p>
        </w:tc>
        <w:tc>
          <w:tcPr>
            <w:tcW w:w="11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A26E7D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color w:val="000000"/>
              </w:rPr>
              <w:t>IU-FPMOZKE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  <w:color w:val="000000"/>
              </w:rPr>
              <w:t>M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120E77"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FF147D" w:rsidRPr="00120E77" w14:paraId="732232B1" w14:textId="77777777" w:rsidTr="00A445DA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504EF1D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202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55CD41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120E77">
              <w:rPr>
                <w:rFonts w:asciiTheme="minorHAnsi" w:hAnsiTheme="minorHAnsi" w:cstheme="minorHAnsi"/>
              </w:rPr>
              <w:t>bjašnjava transport iona i molekula kroz staničnu membranu</w:t>
            </w:r>
          </w:p>
        </w:tc>
        <w:tc>
          <w:tcPr>
            <w:tcW w:w="10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B00669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 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M104-3</w:t>
            </w:r>
          </w:p>
        </w:tc>
        <w:tc>
          <w:tcPr>
            <w:tcW w:w="11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F2D525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IU-FPMOZKE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M</w:t>
            </w: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-</w:t>
            </w:r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</w:t>
            </w:r>
          </w:p>
          <w:p w14:paraId="20E7AE9B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F147D" w:rsidRPr="00120E77" w14:paraId="30197CF8" w14:textId="77777777" w:rsidTr="00A445DA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1FFADF6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202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C15B02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</w:rPr>
              <w:t>Objašnjava</w:t>
            </w:r>
            <w:r w:rsidRPr="00120E77">
              <w:rPr>
                <w:rFonts w:asciiTheme="minorHAnsi" w:hAnsiTheme="minorHAnsi" w:cstheme="minorHAnsi"/>
              </w:rPr>
              <w:t xml:space="preserve"> stanično signaliziranje i poznaje putove staničnog signaliziranja</w:t>
            </w:r>
          </w:p>
        </w:tc>
        <w:tc>
          <w:tcPr>
            <w:tcW w:w="10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CD2EC0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 FPMOZKEM104-4</w:t>
            </w:r>
          </w:p>
        </w:tc>
        <w:tc>
          <w:tcPr>
            <w:tcW w:w="11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87501F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color w:val="000000"/>
              </w:rPr>
              <w:t>IU-FPMOZKE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  <w:color w:val="000000"/>
              </w:rPr>
              <w:t>M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120E77">
              <w:rPr>
                <w:rFonts w:asciiTheme="minorHAnsi" w:hAnsiTheme="minorHAnsi" w:cstheme="minorHAnsi"/>
                <w:color w:val="000000"/>
              </w:rPr>
              <w:t>10</w:t>
            </w:r>
          </w:p>
        </w:tc>
      </w:tr>
      <w:tr w:rsidR="00FF147D" w:rsidRPr="00120E77" w14:paraId="5BA36393" w14:textId="77777777" w:rsidTr="00A445DA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CDC096A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202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6200C0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120E77">
              <w:rPr>
                <w:rFonts w:asciiTheme="minorHAnsi" w:hAnsiTheme="minorHAnsi" w:cstheme="minorHAnsi"/>
              </w:rPr>
              <w:t>bjašnjava ulogu interakcije protein-metalni ion za provođenje signala u živim organizmima</w:t>
            </w:r>
          </w:p>
        </w:tc>
        <w:tc>
          <w:tcPr>
            <w:tcW w:w="10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C3860A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 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M104-5</w:t>
            </w:r>
          </w:p>
        </w:tc>
        <w:tc>
          <w:tcPr>
            <w:tcW w:w="11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FA01A1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IU-FPMOZKE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M</w:t>
            </w: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-</w:t>
            </w:r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</w:t>
            </w:r>
          </w:p>
          <w:p w14:paraId="171D571B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F147D" w:rsidRPr="00120E77" w14:paraId="220A8EFD" w14:textId="77777777" w:rsidTr="00A445DA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62FE428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202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509FA3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</w:rPr>
              <w:t>Prezentira</w:t>
            </w:r>
            <w:r w:rsidRPr="00120E77">
              <w:rPr>
                <w:rFonts w:asciiTheme="minorHAnsi" w:hAnsiTheme="minorHAnsi" w:cstheme="minorHAnsi"/>
              </w:rPr>
              <w:t xml:space="preserve"> načine komunikacije s vanjskim svijetom na molekulskoj razini</w:t>
            </w:r>
          </w:p>
        </w:tc>
        <w:tc>
          <w:tcPr>
            <w:tcW w:w="10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08E02C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 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M104-6</w:t>
            </w:r>
          </w:p>
        </w:tc>
        <w:tc>
          <w:tcPr>
            <w:tcW w:w="115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8CB50E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color w:val="000000"/>
              </w:rPr>
              <w:t>IU-FPMOZKE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  <w:color w:val="000000"/>
              </w:rPr>
              <w:t>M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120E77"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FF147D" w:rsidRPr="00120E77" w14:paraId="6B547343" w14:textId="77777777" w:rsidTr="00A445DA">
        <w:trPr>
          <w:trHeight w:val="135"/>
        </w:trPr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1C3C88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Preduvjeti za upis predmeta</w:t>
            </w:r>
          </w:p>
        </w:tc>
        <w:tc>
          <w:tcPr>
            <w:tcW w:w="425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DEDB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-</w:t>
            </w:r>
          </w:p>
        </w:tc>
      </w:tr>
      <w:tr w:rsidR="00FF147D" w:rsidRPr="00120E77" w14:paraId="3E0181CB" w14:textId="77777777" w:rsidTr="00A445DA">
        <w:trPr>
          <w:trHeight w:val="135"/>
        </w:trPr>
        <w:tc>
          <w:tcPr>
            <w:tcW w:w="74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1D6CD59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48909A7C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Sadržaj predmeta</w:t>
            </w: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836800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Tjedan / turnus</w:t>
            </w:r>
          </w:p>
        </w:tc>
        <w:tc>
          <w:tcPr>
            <w:tcW w:w="309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39C9DA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Tema</w:t>
            </w:r>
          </w:p>
        </w:tc>
      </w:tr>
      <w:tr w:rsidR="00FF147D" w:rsidRPr="00120E77" w14:paraId="22A3149C" w14:textId="77777777" w:rsidTr="00A445DA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DD1B2A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12F7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9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C7F7A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color w:val="000000" w:themeColor="text1"/>
              </w:rPr>
              <w:t>Uvodno predavanje, struktura stanične površine, primarni prijenosnici poruke</w:t>
            </w:r>
          </w:p>
        </w:tc>
      </w:tr>
      <w:tr w:rsidR="00FF147D" w:rsidRPr="00120E77" w14:paraId="62F21D0F" w14:textId="77777777" w:rsidTr="00A445DA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55A5B5E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15EA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2.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9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59A03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color w:val="000000" w:themeColor="text1"/>
              </w:rPr>
              <w:t>Transport iona i molekula kroz staničnu membranu; ionski kanali, ionske crpke</w:t>
            </w:r>
          </w:p>
        </w:tc>
      </w:tr>
      <w:tr w:rsidR="00FF147D" w:rsidRPr="00120E77" w14:paraId="50320E16" w14:textId="77777777" w:rsidTr="00A445DA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51BC96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B529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3.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9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ECAAC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color w:val="000000" w:themeColor="text1"/>
              </w:rPr>
              <w:t xml:space="preserve">Transport iona i molekula kroz staničnu membranu; ionski </w:t>
            </w:r>
            <w:proofErr w:type="spellStart"/>
            <w:r w:rsidRPr="00120E77">
              <w:rPr>
                <w:rFonts w:asciiTheme="minorHAnsi" w:hAnsiTheme="minorHAnsi" w:cstheme="minorHAnsi"/>
                <w:color w:val="000000" w:themeColor="text1"/>
              </w:rPr>
              <w:t>kaniali</w:t>
            </w:r>
            <w:proofErr w:type="spellEnd"/>
            <w:r w:rsidRPr="00120E77">
              <w:rPr>
                <w:rFonts w:asciiTheme="minorHAnsi" w:hAnsiTheme="minorHAnsi" w:cstheme="minorHAnsi"/>
                <w:color w:val="000000" w:themeColor="text1"/>
              </w:rPr>
              <w:t xml:space="preserve"> nadzirani </w:t>
            </w:r>
            <w:proofErr w:type="spellStart"/>
            <w:r w:rsidRPr="00120E77">
              <w:rPr>
                <w:rFonts w:asciiTheme="minorHAnsi" w:hAnsiTheme="minorHAnsi" w:cstheme="minorHAnsi"/>
                <w:color w:val="000000" w:themeColor="text1"/>
              </w:rPr>
              <w:t>ligandom</w:t>
            </w:r>
            <w:proofErr w:type="spellEnd"/>
            <w:r w:rsidRPr="00120E77">
              <w:rPr>
                <w:rFonts w:asciiTheme="minorHAnsi" w:hAnsiTheme="minorHAnsi" w:cstheme="minorHAnsi"/>
                <w:color w:val="000000" w:themeColor="text1"/>
              </w:rPr>
              <w:t>, ionski kanali nadzirani naponom</w:t>
            </w:r>
          </w:p>
        </w:tc>
      </w:tr>
      <w:tr w:rsidR="00FF147D" w:rsidRPr="00120E77" w14:paraId="049BAE65" w14:textId="77777777" w:rsidTr="00A445DA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B534786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97E0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4.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 </w:t>
            </w:r>
          </w:p>
        </w:tc>
        <w:tc>
          <w:tcPr>
            <w:tcW w:w="309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E4F0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color w:val="000000" w:themeColor="text1"/>
              </w:rPr>
              <w:t>Transport iona i molekula kroz staničnu membranu; endocitoza</w:t>
            </w:r>
          </w:p>
        </w:tc>
      </w:tr>
      <w:tr w:rsidR="00FF147D" w:rsidRPr="00120E77" w14:paraId="5C4830F5" w14:textId="77777777" w:rsidTr="00A445DA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37E182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8A99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5.-6.</w:t>
            </w:r>
            <w:r>
              <w:rPr>
                <w:rFonts w:asciiTheme="minorHAnsi" w:hAnsiTheme="minorHAnsi" w:cstheme="minorHAnsi"/>
                <w:lang w:val="hr-BA"/>
              </w:rPr>
              <w:t xml:space="preserve"> tjedna</w:t>
            </w:r>
          </w:p>
        </w:tc>
        <w:tc>
          <w:tcPr>
            <w:tcW w:w="309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F0824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color w:val="000000" w:themeColor="text1"/>
              </w:rPr>
              <w:t xml:space="preserve">Stanična stjenka, </w:t>
            </w:r>
            <w:proofErr w:type="spellStart"/>
            <w:r w:rsidRPr="00120E77">
              <w:rPr>
                <w:rFonts w:asciiTheme="minorHAnsi" w:hAnsiTheme="minorHAnsi" w:cstheme="minorHAnsi"/>
                <w:color w:val="000000" w:themeColor="text1"/>
              </w:rPr>
              <w:t>izvanstanični</w:t>
            </w:r>
            <w:proofErr w:type="spellEnd"/>
            <w:r w:rsidRPr="00120E77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20E77">
              <w:rPr>
                <w:rFonts w:asciiTheme="minorHAnsi" w:hAnsiTheme="minorHAnsi" w:cstheme="minorHAnsi"/>
                <w:color w:val="000000" w:themeColor="text1"/>
              </w:rPr>
              <w:t>matriks</w:t>
            </w:r>
            <w:proofErr w:type="spellEnd"/>
            <w:r w:rsidRPr="00120E77">
              <w:rPr>
                <w:rFonts w:asciiTheme="minorHAnsi" w:hAnsiTheme="minorHAnsi" w:cstheme="minorHAnsi"/>
                <w:color w:val="000000" w:themeColor="text1"/>
              </w:rPr>
              <w:t>, signalne molekule</w:t>
            </w:r>
          </w:p>
        </w:tc>
      </w:tr>
      <w:tr w:rsidR="00FF147D" w:rsidRPr="00120E77" w14:paraId="51F55CFF" w14:textId="77777777" w:rsidTr="00A445DA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88B05B6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07BB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7.-8.</w:t>
            </w:r>
            <w:r>
              <w:rPr>
                <w:rFonts w:asciiTheme="minorHAnsi" w:hAnsiTheme="minorHAnsi" w:cstheme="minorHAnsi"/>
                <w:lang w:val="hr-BA"/>
              </w:rPr>
              <w:t xml:space="preserve"> tjedna</w:t>
            </w:r>
          </w:p>
        </w:tc>
        <w:tc>
          <w:tcPr>
            <w:tcW w:w="309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0915C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color w:val="000000" w:themeColor="text1"/>
              </w:rPr>
              <w:t>Stanično signaliziranje, stanični površinski receptori</w:t>
            </w:r>
          </w:p>
        </w:tc>
      </w:tr>
      <w:tr w:rsidR="00FF147D" w:rsidRPr="00120E77" w14:paraId="1594CF21" w14:textId="77777777" w:rsidTr="00A445DA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FD960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59E5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9.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9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6762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color w:val="000000" w:themeColor="text1"/>
              </w:rPr>
              <w:t xml:space="preserve">Putovi </w:t>
            </w:r>
            <w:proofErr w:type="spellStart"/>
            <w:r w:rsidRPr="00120E77">
              <w:rPr>
                <w:rFonts w:asciiTheme="minorHAnsi" w:hAnsiTheme="minorHAnsi" w:cstheme="minorHAnsi"/>
                <w:color w:val="000000" w:themeColor="text1"/>
              </w:rPr>
              <w:t>unutarstaničnog</w:t>
            </w:r>
            <w:proofErr w:type="spellEnd"/>
            <w:r w:rsidRPr="00120E77">
              <w:rPr>
                <w:rFonts w:asciiTheme="minorHAnsi" w:hAnsiTheme="minorHAnsi" w:cstheme="minorHAnsi"/>
                <w:color w:val="000000" w:themeColor="text1"/>
              </w:rPr>
              <w:t xml:space="preserve"> prijenosa signala; </w:t>
            </w:r>
            <w:proofErr w:type="spellStart"/>
            <w:r w:rsidRPr="00120E77">
              <w:rPr>
                <w:rFonts w:asciiTheme="minorHAnsi" w:hAnsiTheme="minorHAnsi" w:cstheme="minorHAnsi"/>
                <w:color w:val="000000" w:themeColor="text1"/>
              </w:rPr>
              <w:t>cAMP</w:t>
            </w:r>
            <w:proofErr w:type="spellEnd"/>
            <w:r w:rsidRPr="00120E77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120E77">
              <w:rPr>
                <w:rFonts w:asciiTheme="minorHAnsi" w:hAnsiTheme="minorHAnsi" w:cstheme="minorHAnsi"/>
                <w:color w:val="000000" w:themeColor="text1"/>
              </w:rPr>
              <w:t>cGMP</w:t>
            </w:r>
            <w:proofErr w:type="spellEnd"/>
          </w:p>
        </w:tc>
      </w:tr>
      <w:tr w:rsidR="00FF147D" w:rsidRPr="00120E77" w14:paraId="27066032" w14:textId="77777777" w:rsidTr="00A445DA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8DAE521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E90C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10.-11.</w:t>
            </w:r>
            <w:r>
              <w:rPr>
                <w:rFonts w:asciiTheme="minorHAnsi" w:hAnsiTheme="minorHAnsi" w:cstheme="minorHAnsi"/>
                <w:lang w:val="hr-BA"/>
              </w:rPr>
              <w:t xml:space="preserve"> tjedna</w:t>
            </w:r>
          </w:p>
        </w:tc>
        <w:tc>
          <w:tcPr>
            <w:tcW w:w="309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D44D4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proofErr w:type="spellStart"/>
            <w:r w:rsidRPr="00120E77">
              <w:rPr>
                <w:rFonts w:asciiTheme="minorHAnsi" w:hAnsiTheme="minorHAnsi" w:cstheme="minorHAnsi"/>
                <w:color w:val="000000" w:themeColor="text1"/>
              </w:rPr>
              <w:t>Drudi</w:t>
            </w:r>
            <w:proofErr w:type="spellEnd"/>
            <w:r w:rsidRPr="00120E77">
              <w:rPr>
                <w:rFonts w:asciiTheme="minorHAnsi" w:hAnsiTheme="minorHAnsi" w:cstheme="minorHAnsi"/>
                <w:color w:val="000000" w:themeColor="text1"/>
              </w:rPr>
              <w:t xml:space="preserve"> glasnici, Ca2+/</w:t>
            </w:r>
            <w:proofErr w:type="spellStart"/>
            <w:r w:rsidRPr="00120E77">
              <w:rPr>
                <w:rFonts w:asciiTheme="minorHAnsi" w:hAnsiTheme="minorHAnsi" w:cstheme="minorHAnsi"/>
                <w:color w:val="000000" w:themeColor="text1"/>
              </w:rPr>
              <w:t>kalmodulin</w:t>
            </w:r>
            <w:proofErr w:type="spellEnd"/>
            <w:r w:rsidRPr="00120E77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120E77">
              <w:rPr>
                <w:rFonts w:asciiTheme="minorHAnsi" w:hAnsiTheme="minorHAnsi" w:cstheme="minorHAnsi"/>
                <w:color w:val="000000" w:themeColor="text1"/>
              </w:rPr>
              <w:t>fosfoinozitol</w:t>
            </w:r>
            <w:proofErr w:type="spellEnd"/>
            <w:r w:rsidRPr="00120E77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20E77">
              <w:rPr>
                <w:rFonts w:asciiTheme="minorHAnsi" w:hAnsiTheme="minorHAnsi" w:cstheme="minorHAnsi"/>
                <w:color w:val="000000" w:themeColor="text1"/>
              </w:rPr>
              <w:t>trifosfat</w:t>
            </w:r>
            <w:proofErr w:type="spellEnd"/>
            <w:r w:rsidRPr="00120E77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120E77">
              <w:rPr>
                <w:rFonts w:asciiTheme="minorHAnsi" w:hAnsiTheme="minorHAnsi" w:cstheme="minorHAnsi"/>
                <w:color w:val="000000" w:themeColor="text1"/>
              </w:rPr>
              <w:t>discil</w:t>
            </w:r>
            <w:proofErr w:type="spellEnd"/>
            <w:r w:rsidRPr="00120E77">
              <w:rPr>
                <w:rFonts w:asciiTheme="minorHAnsi" w:hAnsiTheme="minorHAnsi" w:cstheme="minorHAnsi"/>
                <w:color w:val="000000" w:themeColor="text1"/>
              </w:rPr>
              <w:t xml:space="preserve"> glicerol...</w:t>
            </w:r>
          </w:p>
        </w:tc>
      </w:tr>
      <w:tr w:rsidR="00FF147D" w:rsidRPr="00120E77" w14:paraId="77D6205F" w14:textId="77777777" w:rsidTr="00A445DA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AA51649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CA3B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12.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9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F1FDC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color w:val="000000" w:themeColor="text1"/>
              </w:rPr>
              <w:t xml:space="preserve">Signalni put RAS, RAF,MAP </w:t>
            </w:r>
            <w:proofErr w:type="spellStart"/>
            <w:r w:rsidRPr="00120E77">
              <w:rPr>
                <w:rFonts w:asciiTheme="minorHAnsi" w:hAnsiTheme="minorHAnsi" w:cstheme="minorHAnsi"/>
                <w:color w:val="000000" w:themeColor="text1"/>
              </w:rPr>
              <w:t>kinaze</w:t>
            </w:r>
            <w:proofErr w:type="spellEnd"/>
          </w:p>
        </w:tc>
      </w:tr>
      <w:tr w:rsidR="00FF147D" w:rsidRPr="00120E77" w14:paraId="4C0166DA" w14:textId="77777777" w:rsidTr="00A445DA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CA4DA7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EE1C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13.</w:t>
            </w:r>
            <w:r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09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46AC9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color w:val="000000" w:themeColor="text1"/>
              </w:rPr>
              <w:t xml:space="preserve">Prijenos signala i </w:t>
            </w:r>
            <w:proofErr w:type="spellStart"/>
            <w:r w:rsidRPr="00120E77">
              <w:rPr>
                <w:rFonts w:asciiTheme="minorHAnsi" w:hAnsiTheme="minorHAnsi" w:cstheme="minorHAnsi"/>
                <w:color w:val="000000" w:themeColor="text1"/>
              </w:rPr>
              <w:t>citoskelet</w:t>
            </w:r>
            <w:proofErr w:type="spellEnd"/>
          </w:p>
        </w:tc>
      </w:tr>
      <w:tr w:rsidR="00FF147D" w:rsidRPr="00120E77" w14:paraId="45BD4087" w14:textId="77777777" w:rsidTr="00A445DA">
        <w:trPr>
          <w:trHeight w:val="135"/>
        </w:trPr>
        <w:tc>
          <w:tcPr>
            <w:tcW w:w="74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CD39E1F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FEC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14.-15.</w:t>
            </w:r>
            <w:r>
              <w:rPr>
                <w:rFonts w:asciiTheme="minorHAnsi" w:hAnsiTheme="minorHAnsi" w:cstheme="minorHAnsi"/>
                <w:lang w:val="hr-BA"/>
              </w:rPr>
              <w:t xml:space="preserve"> tjedna</w:t>
            </w:r>
          </w:p>
        </w:tc>
        <w:tc>
          <w:tcPr>
            <w:tcW w:w="309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CDBE9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color w:val="000000" w:themeColor="text1"/>
              </w:rPr>
              <w:t>Komunikacija s vanjskim svijetom; Osjetila sluh, njuh, dodir</w:t>
            </w:r>
          </w:p>
        </w:tc>
      </w:tr>
      <w:tr w:rsidR="00FF147D" w:rsidRPr="00120E77" w14:paraId="78E179B8" w14:textId="77777777" w:rsidTr="00A445DA">
        <w:trPr>
          <w:trHeight w:val="135"/>
        </w:trPr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614E71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Jezik </w:t>
            </w:r>
          </w:p>
        </w:tc>
        <w:tc>
          <w:tcPr>
            <w:tcW w:w="425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FEE6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Hrvatski</w:t>
            </w:r>
          </w:p>
        </w:tc>
      </w:tr>
      <w:tr w:rsidR="00FF147D" w:rsidRPr="00120E77" w14:paraId="5B14C818" w14:textId="77777777" w:rsidTr="00A445DA">
        <w:trPr>
          <w:trHeight w:val="135"/>
        </w:trPr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078293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5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2FA0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</w:p>
        </w:tc>
      </w:tr>
      <w:tr w:rsidR="00FF147D" w:rsidRPr="00120E77" w14:paraId="37A17E38" w14:textId="77777777" w:rsidTr="00A445DA">
        <w:trPr>
          <w:trHeight w:val="135"/>
        </w:trPr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4D18A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Metode poučavanja</w:t>
            </w:r>
          </w:p>
        </w:tc>
        <w:tc>
          <w:tcPr>
            <w:tcW w:w="425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D4DA" w14:textId="77777777" w:rsidR="00FF147D" w:rsidRPr="00120E77" w:rsidRDefault="00FF147D" w:rsidP="00FF147D">
            <w:pPr>
              <w:pStyle w:val="Standard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predavačke metode (predavanje, izlaganje, demonstracija)</w:t>
            </w:r>
          </w:p>
          <w:p w14:paraId="14CAA2E3" w14:textId="77777777" w:rsidR="00FF147D" w:rsidRPr="00120E77" w:rsidRDefault="00FF147D" w:rsidP="00FF147D">
            <w:pPr>
              <w:pStyle w:val="Standard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participativne i interaktivne metode (slobodni i vođeni razgovor, dijalog, rasprava, debata, pregovaranje, posredovanje)</w:t>
            </w:r>
          </w:p>
          <w:p w14:paraId="3CD7A353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</w:p>
        </w:tc>
      </w:tr>
      <w:tr w:rsidR="00FF147D" w:rsidRPr="00120E77" w14:paraId="03330C5A" w14:textId="77777777" w:rsidTr="00C577D9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406B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Oblici provjere znanja (označiti)</w:t>
            </w:r>
          </w:p>
        </w:tc>
      </w:tr>
      <w:tr w:rsidR="00FF147D" w:rsidRPr="00120E77" w14:paraId="2C77539F" w14:textId="77777777" w:rsidTr="00A445DA">
        <w:trPr>
          <w:trHeight w:val="135"/>
        </w:trPr>
        <w:tc>
          <w:tcPr>
            <w:tcW w:w="349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6D990F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Vrsta </w:t>
            </w: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predispitne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 obveze</w:t>
            </w:r>
          </w:p>
        </w:tc>
        <w:tc>
          <w:tcPr>
            <w:tcW w:w="15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95AF69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Vrsta ispita</w:t>
            </w:r>
          </w:p>
        </w:tc>
      </w:tr>
      <w:tr w:rsidR="00FF147D" w:rsidRPr="00120E77" w14:paraId="6A29F28A" w14:textId="77777777" w:rsidTr="00A445DA">
        <w:trPr>
          <w:trHeight w:val="135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FB3A1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bCs/>
                <w:lang w:val="hr-BA"/>
              </w:rPr>
            </w:pPr>
            <w:r w:rsidRPr="00120E77">
              <w:rPr>
                <w:rFonts w:asciiTheme="minorHAnsi" w:hAnsiTheme="minorHAnsi" w:cstheme="minorHAnsi"/>
                <w:bCs/>
                <w:lang w:val="hr-BA"/>
              </w:rPr>
              <w:t>kolokvij</w:t>
            </w:r>
          </w:p>
        </w:tc>
        <w:tc>
          <w:tcPr>
            <w:tcW w:w="6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B2285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b/>
                <w:lang w:val="hr-BA"/>
              </w:rPr>
            </w:pPr>
            <w:r w:rsidRPr="00120E77">
              <w:rPr>
                <w:rFonts w:asciiTheme="minorHAnsi" w:hAnsiTheme="minorHAnsi" w:cstheme="minorHAnsi"/>
                <w:b/>
                <w:lang w:val="hr-BA"/>
              </w:rPr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82C0C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esej/referat</w:t>
            </w:r>
          </w:p>
        </w:tc>
        <w:tc>
          <w:tcPr>
            <w:tcW w:w="131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E9922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praktični/projektni zadatak</w:t>
            </w:r>
          </w:p>
        </w:tc>
        <w:tc>
          <w:tcPr>
            <w:tcW w:w="4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7FD9" w14:textId="77777777" w:rsidR="00FF147D" w:rsidRPr="000939D4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hr-BA"/>
              </w:rPr>
            </w:pPr>
            <w:r w:rsidRPr="000939D4">
              <w:rPr>
                <w:rFonts w:asciiTheme="minorHAnsi" w:hAnsiTheme="minorHAnsi" w:cstheme="minorHAnsi"/>
                <w:b/>
                <w:bCs/>
                <w:lang w:val="hr-BA"/>
              </w:rPr>
              <w:t>ostalo</w:t>
            </w:r>
          </w:p>
        </w:tc>
        <w:tc>
          <w:tcPr>
            <w:tcW w:w="4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68126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b/>
                <w:u w:val="single"/>
                <w:lang w:val="hr-BA"/>
              </w:rPr>
            </w:pPr>
            <w:r w:rsidRPr="00120E77">
              <w:rPr>
                <w:rFonts w:asciiTheme="minorHAnsi" w:hAnsiTheme="minorHAnsi" w:cstheme="minorHAnsi"/>
                <w:b/>
                <w:bCs/>
                <w:lang w:val="hr-BA"/>
              </w:rPr>
              <w:t>pismeni</w:t>
            </w:r>
          </w:p>
        </w:tc>
        <w:tc>
          <w:tcPr>
            <w:tcW w:w="47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55611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usmeni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373AF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praktični</w:t>
            </w:r>
          </w:p>
        </w:tc>
      </w:tr>
      <w:tr w:rsidR="00FF147D" w:rsidRPr="00120E77" w14:paraId="560AF531" w14:textId="77777777" w:rsidTr="00C577D9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4A938A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Alokacija ECTS bodova i udjela u ocjeni</w:t>
            </w:r>
          </w:p>
        </w:tc>
      </w:tr>
      <w:tr w:rsidR="00FF147D" w:rsidRPr="00120E77" w14:paraId="7025FB61" w14:textId="77777777" w:rsidTr="00A445DA">
        <w:trPr>
          <w:trHeight w:val="251"/>
        </w:trPr>
        <w:tc>
          <w:tcPr>
            <w:tcW w:w="149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6D2D64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Obveze studenata</w:t>
            </w:r>
          </w:p>
        </w:tc>
        <w:tc>
          <w:tcPr>
            <w:tcW w:w="114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73584D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Kod ishoda učenja</w:t>
            </w:r>
          </w:p>
        </w:tc>
        <w:tc>
          <w:tcPr>
            <w:tcW w:w="858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0F6F4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Sati opterećenja</w:t>
            </w:r>
          </w:p>
        </w:tc>
        <w:tc>
          <w:tcPr>
            <w:tcW w:w="73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2D6A9D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Udio u ECTS-u</w:t>
            </w:r>
          </w:p>
        </w:tc>
        <w:tc>
          <w:tcPr>
            <w:tcW w:w="76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5FBEC3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Udio u ocjeni</w:t>
            </w:r>
          </w:p>
        </w:tc>
      </w:tr>
      <w:tr w:rsidR="00FF147D" w:rsidRPr="00120E77" w14:paraId="1B3A7C6B" w14:textId="77777777" w:rsidTr="00A445DA">
        <w:trPr>
          <w:trHeight w:val="251"/>
        </w:trPr>
        <w:tc>
          <w:tcPr>
            <w:tcW w:w="149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9AF72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Pohađanje nastave</w:t>
            </w:r>
          </w:p>
        </w:tc>
        <w:tc>
          <w:tcPr>
            <w:tcW w:w="114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CA851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-</w:t>
            </w:r>
          </w:p>
        </w:tc>
        <w:tc>
          <w:tcPr>
            <w:tcW w:w="858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07AA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45</w:t>
            </w:r>
          </w:p>
        </w:tc>
        <w:tc>
          <w:tcPr>
            <w:tcW w:w="73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CCF3D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1,5</w:t>
            </w:r>
          </w:p>
        </w:tc>
        <w:tc>
          <w:tcPr>
            <w:tcW w:w="76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71FC3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0%</w:t>
            </w:r>
          </w:p>
        </w:tc>
      </w:tr>
      <w:tr w:rsidR="00FF147D" w:rsidRPr="00120E77" w14:paraId="7670D617" w14:textId="77777777" w:rsidTr="00A445DA">
        <w:trPr>
          <w:trHeight w:val="251"/>
        </w:trPr>
        <w:tc>
          <w:tcPr>
            <w:tcW w:w="149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3E306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Seminarski rad</w:t>
            </w:r>
          </w:p>
        </w:tc>
        <w:tc>
          <w:tcPr>
            <w:tcW w:w="114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921F7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IU- 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M104-1</w:t>
            </w:r>
          </w:p>
        </w:tc>
        <w:tc>
          <w:tcPr>
            <w:tcW w:w="858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8D0D4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30</w:t>
            </w:r>
          </w:p>
        </w:tc>
        <w:tc>
          <w:tcPr>
            <w:tcW w:w="73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0358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</w:t>
            </w:r>
          </w:p>
        </w:tc>
        <w:tc>
          <w:tcPr>
            <w:tcW w:w="76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22DB9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20%</w:t>
            </w:r>
          </w:p>
        </w:tc>
      </w:tr>
      <w:tr w:rsidR="00FF147D" w:rsidRPr="00120E77" w14:paraId="56C0BF88" w14:textId="77777777" w:rsidTr="00A445DA">
        <w:trPr>
          <w:trHeight w:val="251"/>
        </w:trPr>
        <w:tc>
          <w:tcPr>
            <w:tcW w:w="149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21FEC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proofErr w:type="spellStart"/>
            <w:r>
              <w:rPr>
                <w:rFonts w:asciiTheme="minorHAnsi" w:hAnsiTheme="minorHAnsi" w:cstheme="minorHAnsi"/>
                <w:lang w:val="hr-BA"/>
              </w:rPr>
              <w:t>Predrok</w:t>
            </w:r>
            <w:proofErr w:type="spellEnd"/>
            <w:r>
              <w:rPr>
                <w:rFonts w:asciiTheme="minorHAnsi" w:hAnsiTheme="minorHAnsi" w:cstheme="minorHAnsi"/>
                <w:lang w:val="hr-BA"/>
              </w:rPr>
              <w:t>/Završni p</w:t>
            </w:r>
            <w:r w:rsidRPr="00120E77">
              <w:rPr>
                <w:rFonts w:asciiTheme="minorHAnsi" w:hAnsiTheme="minorHAnsi" w:cstheme="minorHAnsi"/>
                <w:lang w:val="hr-BA"/>
              </w:rPr>
              <w:t>ismeni ispit</w:t>
            </w:r>
          </w:p>
        </w:tc>
        <w:tc>
          <w:tcPr>
            <w:tcW w:w="114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F8C68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IU- 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M104-2</w:t>
            </w:r>
            <w:r>
              <w:rPr>
                <w:rFonts w:asciiTheme="minorHAnsi" w:hAnsiTheme="minorHAnsi" w:cstheme="minorHAnsi"/>
              </w:rPr>
              <w:t>-6</w:t>
            </w:r>
          </w:p>
        </w:tc>
        <w:tc>
          <w:tcPr>
            <w:tcW w:w="858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A4C4C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75</w:t>
            </w:r>
          </w:p>
        </w:tc>
        <w:tc>
          <w:tcPr>
            <w:tcW w:w="73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DC345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2,5</w:t>
            </w:r>
          </w:p>
        </w:tc>
        <w:tc>
          <w:tcPr>
            <w:tcW w:w="76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908BC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80%</w:t>
            </w:r>
          </w:p>
        </w:tc>
      </w:tr>
      <w:tr w:rsidR="00FF147D" w:rsidRPr="00120E77" w14:paraId="332D8F9A" w14:textId="77777777" w:rsidTr="00A445DA">
        <w:trPr>
          <w:trHeight w:val="251"/>
        </w:trPr>
        <w:tc>
          <w:tcPr>
            <w:tcW w:w="2639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8096D4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Ukupno</w:t>
            </w:r>
          </w:p>
        </w:tc>
        <w:tc>
          <w:tcPr>
            <w:tcW w:w="858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27155C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150</w:t>
            </w:r>
          </w:p>
        </w:tc>
        <w:tc>
          <w:tcPr>
            <w:tcW w:w="73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6B5C2A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5</w:t>
            </w:r>
          </w:p>
        </w:tc>
        <w:tc>
          <w:tcPr>
            <w:tcW w:w="76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BB86C2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100%</w:t>
            </w:r>
          </w:p>
        </w:tc>
      </w:tr>
      <w:tr w:rsidR="00FF147D" w:rsidRPr="00120E77" w14:paraId="4DAA5D1B" w14:textId="77777777" w:rsidTr="00C577D9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5EAD99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Način izračuna konačne ocjene</w:t>
            </w:r>
          </w:p>
        </w:tc>
      </w:tr>
      <w:tr w:rsidR="00FF147D" w:rsidRPr="00120E77" w14:paraId="141A9009" w14:textId="77777777" w:rsidTr="00C577D9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C2BA57" w14:textId="77777777" w:rsidR="00FF147D" w:rsidRPr="00A65A32" w:rsidRDefault="00FF147D" w:rsidP="00FF147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val="fr-CI"/>
              </w:rPr>
              <w:t>Predrok</w:t>
            </w:r>
            <w:proofErr w:type="spellEnd"/>
            <w:r w:rsidRPr="00A65A32">
              <w:rPr>
                <w:rFonts w:asciiTheme="minorHAnsi" w:eastAsia="Times New Roman" w:hAnsiTheme="minorHAnsi" w:cstheme="minorHAnsi"/>
                <w:color w:val="000000"/>
              </w:rPr>
              <w:t>/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color w:val="000000"/>
                <w:lang w:val="fr-CI"/>
              </w:rPr>
              <w:t>Pismeni</w:t>
            </w:r>
            <w:proofErr w:type="spellEnd"/>
            <w:r w:rsidRPr="00A65A32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color w:val="000000"/>
                <w:lang w:val="fr-CI"/>
              </w:rPr>
              <w:t>ispit</w:t>
            </w:r>
            <w:proofErr w:type="spellEnd"/>
            <w:r w:rsidRPr="00A65A32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r w:rsidRPr="00120E77">
              <w:rPr>
                <w:rFonts w:asciiTheme="minorHAnsi" w:eastAsia="Times New Roman" w:hAnsiTheme="minorHAnsi" w:cstheme="minorHAnsi"/>
                <w:color w:val="000000"/>
                <w:lang w:val="fr-CI"/>
              </w:rPr>
              <w:t>se</w:t>
            </w:r>
            <w:r w:rsidRPr="00A65A32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color w:val="000000"/>
                <w:lang w:val="fr-CI"/>
              </w:rPr>
              <w:t>ocjenjuje</w:t>
            </w:r>
            <w:proofErr w:type="spellEnd"/>
            <w:r w:rsidRPr="00A65A32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r w:rsidRPr="00120E77">
              <w:rPr>
                <w:rFonts w:asciiTheme="minorHAnsi" w:eastAsia="Times New Roman" w:hAnsiTheme="minorHAnsi" w:cstheme="minorHAnsi"/>
                <w:color w:val="000000"/>
                <w:lang w:val="fr-CI"/>
              </w:rPr>
              <w:t>na</w:t>
            </w:r>
            <w:r w:rsidRPr="00A65A32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color w:val="000000"/>
                <w:lang w:val="fr-CI"/>
              </w:rPr>
              <w:t>slijede</w:t>
            </w:r>
            <w:proofErr w:type="spellEnd"/>
            <w:r w:rsidRPr="00A65A32">
              <w:rPr>
                <w:rFonts w:asciiTheme="minorHAnsi" w:eastAsia="Times New Roman" w:hAnsiTheme="minorHAnsi" w:cstheme="minorHAnsi"/>
                <w:color w:val="000000"/>
              </w:rPr>
              <w:t>ć</w:t>
            </w:r>
            <w:r w:rsidRPr="00120E77">
              <w:rPr>
                <w:rFonts w:asciiTheme="minorHAnsi" w:eastAsia="Times New Roman" w:hAnsiTheme="minorHAnsi" w:cstheme="minorHAnsi"/>
                <w:color w:val="000000"/>
                <w:lang w:val="fr-CI"/>
              </w:rPr>
              <w:t>i</w:t>
            </w:r>
            <w:r w:rsidRPr="00A65A32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gramStart"/>
            <w:r w:rsidRPr="00120E77">
              <w:rPr>
                <w:rFonts w:asciiTheme="minorHAnsi" w:eastAsia="Times New Roman" w:hAnsiTheme="minorHAnsi" w:cstheme="minorHAnsi"/>
                <w:color w:val="000000"/>
                <w:lang w:val="fr-CI"/>
              </w:rPr>
              <w:t>na</w:t>
            </w:r>
            <w:r w:rsidRPr="00A65A32">
              <w:rPr>
                <w:rFonts w:asciiTheme="minorHAnsi" w:eastAsia="Times New Roman" w:hAnsiTheme="minorHAnsi" w:cstheme="minorHAnsi"/>
                <w:color w:val="000000"/>
              </w:rPr>
              <w:t>č</w:t>
            </w:r>
            <w:r w:rsidRPr="00120E77">
              <w:rPr>
                <w:rFonts w:asciiTheme="minorHAnsi" w:eastAsia="Times New Roman" w:hAnsiTheme="minorHAnsi" w:cstheme="minorHAnsi"/>
                <w:color w:val="000000"/>
                <w:lang w:val="fr-CI"/>
              </w:rPr>
              <w:t>in</w:t>
            </w:r>
            <w:r w:rsidRPr="00A65A32">
              <w:rPr>
                <w:rFonts w:asciiTheme="minorHAnsi" w:eastAsia="Times New Roman" w:hAnsiTheme="minorHAnsi" w:cstheme="minorHAnsi"/>
                <w:color w:val="000000"/>
              </w:rPr>
              <w:t>:</w:t>
            </w:r>
            <w:proofErr w:type="gramEnd"/>
          </w:p>
          <w:p w14:paraId="187353C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manje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od 55%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točnih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odgovora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= 0%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ocjene</w:t>
            </w:r>
            <w:proofErr w:type="spellEnd"/>
          </w:p>
          <w:p w14:paraId="1B62C228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od 55% do 66%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točnih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odgovora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= 44%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ocjene</w:t>
            </w:r>
            <w:proofErr w:type="spellEnd"/>
          </w:p>
          <w:p w14:paraId="36BF347A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od 67% do 78%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točnih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odgovora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= 56%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ocjene</w:t>
            </w:r>
            <w:proofErr w:type="spellEnd"/>
          </w:p>
          <w:p w14:paraId="604CEBC8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od 79% do 90%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točnih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odgovora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= 68%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ocjene</w:t>
            </w:r>
            <w:proofErr w:type="spellEnd"/>
          </w:p>
          <w:p w14:paraId="01FE5218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od 91% do 100%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točnih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odgovora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= 80%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ocjene</w:t>
            </w:r>
            <w:proofErr w:type="spellEnd"/>
          </w:p>
          <w:p w14:paraId="14A00E8E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Seminarski rad se ocjenjuje na slijedeći način:</w:t>
            </w:r>
          </w:p>
          <w:p w14:paraId="5B5B1B0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bCs/>
              </w:rPr>
              <w:t xml:space="preserve">Rad nije napisan = 0% </w:t>
            </w:r>
          </w:p>
          <w:p w14:paraId="5128CA49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bCs/>
              </w:rPr>
              <w:t xml:space="preserve">Rad ne zadovoljava formalne kriterije = 11% </w:t>
            </w:r>
          </w:p>
          <w:p w14:paraId="24E53E32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bCs/>
              </w:rPr>
              <w:t xml:space="preserve">Rad zadovoljava formalne kriterije, ali su uočeni veći nedostatci na sadržajnom planu = 14% </w:t>
            </w:r>
          </w:p>
          <w:p w14:paraId="098FB851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bCs/>
              </w:rPr>
              <w:t xml:space="preserve">Rad zadovoljava formalno i sadržajno, ali su uočeni manji nedostatci na sadržajnom planu= 17% </w:t>
            </w:r>
          </w:p>
          <w:p w14:paraId="699EBF15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bCs/>
              </w:rPr>
              <w:t xml:space="preserve">Rad je iscrpan formalno i sadržajno = 20%  </w:t>
            </w:r>
          </w:p>
          <w:p w14:paraId="0A1589A9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Završna ocjena: Konačna ocjena je zbroj = Seminarski rad (20%) + Pismeni ispit (80%)</w:t>
            </w:r>
          </w:p>
          <w:p w14:paraId="774EC3A0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Konačna ocjena izvodi se prema Pravilniku o studiranju Sveučilišta u Mostaru na slijedeći način:</w:t>
            </w:r>
          </w:p>
          <w:p w14:paraId="23B3C9E9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0 – 54% nedovoljan (1)</w:t>
            </w:r>
          </w:p>
          <w:p w14:paraId="4355C1F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55 – 66% dovoljan (2)</w:t>
            </w:r>
          </w:p>
          <w:p w14:paraId="4BFFF8A7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67 – 78% dobar (3)</w:t>
            </w:r>
          </w:p>
          <w:p w14:paraId="35F2EE2B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79 – 90% vrlo</w:t>
            </w:r>
            <w:r>
              <w:rPr>
                <w:rFonts w:asciiTheme="minorHAnsi" w:hAnsiTheme="minorHAnsi" w:cstheme="minorHAnsi"/>
                <w:lang w:val="hr-BA"/>
              </w:rPr>
              <w:t xml:space="preserve"> </w:t>
            </w:r>
            <w:r w:rsidRPr="00120E77">
              <w:rPr>
                <w:rFonts w:asciiTheme="minorHAnsi" w:hAnsiTheme="minorHAnsi" w:cstheme="minorHAnsi"/>
                <w:lang w:val="hr-BA"/>
              </w:rPr>
              <w:t>dobar (4)</w:t>
            </w:r>
          </w:p>
          <w:p w14:paraId="43A7B6B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91 – 100% odličan (5).</w:t>
            </w:r>
          </w:p>
        </w:tc>
      </w:tr>
      <w:tr w:rsidR="00FF147D" w:rsidRPr="00120E77" w14:paraId="21076C45" w14:textId="77777777" w:rsidTr="00C577D9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146A28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Alokacija ECTS bodova, obveze i način izračuna konačne ocjene za izvanredne studente </w:t>
            </w:r>
          </w:p>
          <w:p w14:paraId="5C3965E8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(ako ih ima):</w:t>
            </w:r>
          </w:p>
        </w:tc>
      </w:tr>
      <w:tr w:rsidR="00FF147D" w:rsidRPr="00120E77" w14:paraId="5EA4DE15" w14:textId="77777777" w:rsidTr="00C577D9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D157A0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lastRenderedPageBreak/>
              <w:t>Izvanredni studenti kao alternativu pohađanju nastave imaju obvezu dostaviti riješene zadatke i pitanja koja se nalaze na kraju svakog poglavlja u udžbeniku.</w:t>
            </w:r>
            <w:r>
              <w:rPr>
                <w:rFonts w:asciiTheme="minorHAnsi" w:hAnsiTheme="minorHAnsi" w:cstheme="minorHAnsi"/>
                <w:lang w:val="hr-BA"/>
              </w:rPr>
              <w:t xml:space="preserve"> </w:t>
            </w:r>
            <w:r w:rsidRPr="00745E12">
              <w:rPr>
                <w:rFonts w:ascii="Calibri Light" w:hAnsi="Calibri Light" w:cs="Calibri Light"/>
              </w:rPr>
              <w:t>Dodatna obveza ima isti udio u ocjeni kao pohađanje nastave.</w:t>
            </w:r>
          </w:p>
          <w:p w14:paraId="5E1B76A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Ostale obveze su iste kao za redovite studente.</w:t>
            </w:r>
          </w:p>
        </w:tc>
      </w:tr>
      <w:tr w:rsidR="00FF147D" w:rsidRPr="00120E77" w14:paraId="24B98A87" w14:textId="77777777" w:rsidTr="00A445DA">
        <w:trPr>
          <w:trHeight w:val="282"/>
        </w:trPr>
        <w:tc>
          <w:tcPr>
            <w:tcW w:w="55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5E8A28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Literatura</w:t>
            </w:r>
          </w:p>
          <w:p w14:paraId="78B0A34E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53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5EE6F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Naslov</w:t>
            </w:r>
          </w:p>
          <w:p w14:paraId="6648DEF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280A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9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CDD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20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9284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Vrsta djela</w:t>
            </w:r>
          </w:p>
        </w:tc>
      </w:tr>
      <w:tr w:rsidR="00FF147D" w:rsidRPr="00120E77" w14:paraId="4B8CE9EF" w14:textId="77777777" w:rsidTr="00A445DA">
        <w:trPr>
          <w:trHeight w:val="282"/>
        </w:trPr>
        <w:tc>
          <w:tcPr>
            <w:tcW w:w="55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0415D6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53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A6C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149C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9477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735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CAB2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D791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CBC4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DBD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C04C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E59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DF92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FF147D" w:rsidRPr="00120E77" w14:paraId="097AA132" w14:textId="77777777" w:rsidTr="00A445DA">
        <w:trPr>
          <w:trHeight w:val="557"/>
        </w:trPr>
        <w:tc>
          <w:tcPr>
            <w:tcW w:w="55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7F76670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353" w:type="pct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21D71D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Biokemija , J.M. Berg, J.L. </w:t>
            </w:r>
            <w:proofErr w:type="spellStart"/>
            <w:r w:rsidRPr="00120E77">
              <w:rPr>
                <w:rFonts w:asciiTheme="minorHAnsi" w:hAnsiTheme="minorHAnsi" w:cstheme="minorHAnsi"/>
              </w:rPr>
              <w:t>Tymoczko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0E77">
              <w:rPr>
                <w:rFonts w:asciiTheme="minorHAnsi" w:hAnsiTheme="minorHAnsi" w:cstheme="minorHAnsi"/>
              </w:rPr>
              <w:t>and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L. </w:t>
            </w:r>
            <w:proofErr w:type="spellStart"/>
            <w:r w:rsidRPr="00120E77">
              <w:rPr>
                <w:rFonts w:asciiTheme="minorHAnsi" w:hAnsiTheme="minorHAnsi" w:cstheme="minorHAnsi"/>
              </w:rPr>
              <w:t>Stryer</w:t>
            </w:r>
            <w:proofErr w:type="spellEnd"/>
            <w:r w:rsidRPr="00120E77">
              <w:rPr>
                <w:rFonts w:asciiTheme="minorHAnsi" w:hAnsiTheme="minorHAnsi" w:cstheme="minorHAnsi"/>
              </w:rPr>
              <w:t>,  Prijevod VI izdanja, Školska knjiga Zagreb, 2013 (odabrana poglavlja)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465A43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1974D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65272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65A16D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EEAD69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7F74A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C0164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BE2C6C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BB15E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53E79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F147D" w:rsidRPr="00120E77" w14:paraId="37F1B204" w14:textId="77777777" w:rsidTr="00A445DA">
        <w:trPr>
          <w:trHeight w:val="978"/>
        </w:trPr>
        <w:tc>
          <w:tcPr>
            <w:tcW w:w="55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086AA98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53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623D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Stanica, G.M. Cooper, R.E. </w:t>
            </w:r>
            <w:proofErr w:type="spellStart"/>
            <w:r w:rsidRPr="00120E77">
              <w:rPr>
                <w:rFonts w:asciiTheme="minorHAnsi" w:hAnsiTheme="minorHAnsi" w:cstheme="minorHAnsi"/>
              </w:rPr>
              <w:t>Hausman</w:t>
            </w:r>
            <w:proofErr w:type="spellEnd"/>
            <w:r w:rsidRPr="00120E77">
              <w:rPr>
                <w:rFonts w:asciiTheme="minorHAnsi" w:hAnsiTheme="minorHAnsi" w:cstheme="minorHAnsi"/>
              </w:rPr>
              <w:t>, Medicinska naklada, Zagreb, 2010</w:t>
            </w:r>
          </w:p>
          <w:p w14:paraId="2C04698C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(odabrana poglavlja)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D9DB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70AA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F5E3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CDEB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A302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807C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D929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B1A4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BFD1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633C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F147D" w:rsidRPr="00120E77" w14:paraId="748E1643" w14:textId="77777777" w:rsidTr="00A445DA">
        <w:trPr>
          <w:trHeight w:val="282"/>
        </w:trPr>
        <w:tc>
          <w:tcPr>
            <w:tcW w:w="553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E47064A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35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1FA0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120E77">
              <w:rPr>
                <w:rFonts w:asciiTheme="minorHAnsi" w:hAnsiTheme="minorHAnsi" w:cstheme="minorHAnsi"/>
              </w:rPr>
              <w:t>Harperova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ilustrirana biokemija,  R.K. Murray, D.A. Bender, K.M. </w:t>
            </w:r>
            <w:proofErr w:type="spellStart"/>
            <w:r w:rsidRPr="00120E77">
              <w:rPr>
                <w:rFonts w:asciiTheme="minorHAnsi" w:hAnsiTheme="minorHAnsi" w:cstheme="minorHAnsi"/>
              </w:rPr>
              <w:t>Botham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, P.J. </w:t>
            </w:r>
            <w:proofErr w:type="spellStart"/>
            <w:r w:rsidRPr="00120E77">
              <w:rPr>
                <w:rFonts w:asciiTheme="minorHAnsi" w:hAnsiTheme="minorHAnsi" w:cstheme="minorHAnsi"/>
              </w:rPr>
              <w:t>Kennelly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, V.W. </w:t>
            </w:r>
            <w:proofErr w:type="spellStart"/>
            <w:r w:rsidRPr="00120E77">
              <w:rPr>
                <w:rFonts w:asciiTheme="minorHAnsi" w:hAnsiTheme="minorHAnsi" w:cstheme="minorHAnsi"/>
              </w:rPr>
              <w:t>Rodwell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, P.A. Weil, Medicinska naklada, Zagreb, 2011;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EF53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37D1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1FA6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EB2A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6526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5A2A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E4BC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D438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2C9A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FBF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F147D" w:rsidRPr="00120E77" w14:paraId="32257976" w14:textId="77777777" w:rsidTr="00A445DA">
        <w:trPr>
          <w:trHeight w:val="135"/>
        </w:trPr>
        <w:tc>
          <w:tcPr>
            <w:tcW w:w="190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F90420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9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F5CD" w14:textId="77777777" w:rsidR="00FF147D" w:rsidRPr="00120E77" w:rsidRDefault="00FF147D" w:rsidP="00FF147D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val="hr-BA" w:eastAsia="hr-HR"/>
              </w:rPr>
            </w:pPr>
          </w:p>
        </w:tc>
      </w:tr>
    </w:tbl>
    <w:p w14:paraId="40E3EB58" w14:textId="77777777" w:rsidR="008C396A" w:rsidRDefault="008C396A" w:rsidP="00C577D9">
      <w:pPr>
        <w:spacing w:after="0" w:line="240" w:lineRule="auto"/>
        <w:rPr>
          <w:rFonts w:asciiTheme="minorHAnsi" w:hAnsiTheme="minorHAnsi" w:cstheme="minorHAnsi"/>
        </w:rPr>
      </w:pPr>
    </w:p>
    <w:p w14:paraId="02C875C6" w14:textId="77777777" w:rsidR="00645140" w:rsidRDefault="00645140" w:rsidP="00C577D9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5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"/>
        <w:gridCol w:w="192"/>
        <w:gridCol w:w="335"/>
        <w:gridCol w:w="649"/>
        <w:gridCol w:w="762"/>
        <w:gridCol w:w="121"/>
        <w:gridCol w:w="315"/>
        <w:gridCol w:w="82"/>
        <w:gridCol w:w="400"/>
        <w:gridCol w:w="1239"/>
        <w:gridCol w:w="277"/>
        <w:gridCol w:w="193"/>
        <w:gridCol w:w="875"/>
        <w:gridCol w:w="120"/>
        <w:gridCol w:w="153"/>
        <w:gridCol w:w="305"/>
        <w:gridCol w:w="288"/>
        <w:gridCol w:w="123"/>
        <w:gridCol w:w="280"/>
        <w:gridCol w:w="445"/>
        <w:gridCol w:w="156"/>
        <w:gridCol w:w="170"/>
        <w:gridCol w:w="121"/>
        <w:gridCol w:w="340"/>
        <w:gridCol w:w="659"/>
        <w:gridCol w:w="457"/>
      </w:tblGrid>
      <w:tr w:rsidR="00645140" w:rsidRPr="00120E77" w14:paraId="472849B9" w14:textId="77777777" w:rsidTr="00FD2BC3">
        <w:tc>
          <w:tcPr>
            <w:tcW w:w="7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5AE87F" w14:textId="77777777" w:rsidR="00645140" w:rsidRPr="00120E77" w:rsidRDefault="00645140" w:rsidP="006451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94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96397D" w14:textId="77777777" w:rsidR="00645140" w:rsidRPr="00120E77" w:rsidRDefault="00645140" w:rsidP="006451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Kemija</w:t>
            </w:r>
          </w:p>
        </w:tc>
      </w:tr>
      <w:tr w:rsidR="00FD2BC3" w:rsidRPr="00120E77" w14:paraId="6D70B1B0" w14:textId="77777777" w:rsidTr="00FD2BC3">
        <w:tc>
          <w:tcPr>
            <w:tcW w:w="7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A12BD3" w14:textId="77777777" w:rsidR="00645140" w:rsidRPr="00120E77" w:rsidRDefault="00645140" w:rsidP="006451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1B33E4" w14:textId="77777777" w:rsidR="00645140" w:rsidRPr="00120E77" w:rsidRDefault="00645140" w:rsidP="006451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A27D94" w14:textId="77777777" w:rsidR="00645140" w:rsidRPr="00120E77" w:rsidRDefault="00645140" w:rsidP="006451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4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B8891C" w14:textId="77777777" w:rsidR="00645140" w:rsidRPr="00A4616C" w:rsidRDefault="00645140" w:rsidP="006451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Sveučilišni</w:t>
            </w:r>
          </w:p>
        </w:tc>
      </w:tr>
      <w:tr w:rsidR="00FD2BC3" w:rsidRPr="00120E77" w14:paraId="246229A2" w14:textId="77777777" w:rsidTr="00FD2BC3">
        <w:tc>
          <w:tcPr>
            <w:tcW w:w="7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5DA7D3" w14:textId="77777777" w:rsidR="00645140" w:rsidRPr="00120E77" w:rsidRDefault="00645140" w:rsidP="006451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FBF8EE" w14:textId="77777777" w:rsidR="00645140" w:rsidRPr="00A4616C" w:rsidRDefault="00645140" w:rsidP="006451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Analitička kemija i biokemija</w:t>
            </w:r>
          </w:p>
        </w:tc>
        <w:tc>
          <w:tcPr>
            <w:tcW w:w="9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89B3E8" w14:textId="77777777" w:rsidR="00645140" w:rsidRPr="00120E77" w:rsidRDefault="00645140" w:rsidP="006451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4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C77F0E" w14:textId="77777777" w:rsidR="00645140" w:rsidRPr="00A4616C" w:rsidRDefault="00645140" w:rsidP="006451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D2BC3" w:rsidRPr="00120E77" w14:paraId="16AAB88D" w14:textId="77777777" w:rsidTr="00FD2BC3">
        <w:trPr>
          <w:trHeight w:val="289"/>
        </w:trPr>
        <w:tc>
          <w:tcPr>
            <w:tcW w:w="7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E3F4E8" w14:textId="77777777" w:rsidR="00645140" w:rsidRPr="00120E77" w:rsidRDefault="00645140" w:rsidP="006451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3745F2" w14:textId="77777777" w:rsidR="00645140" w:rsidRPr="00A4616C" w:rsidRDefault="00645140" w:rsidP="006451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830A57" w14:textId="77777777" w:rsidR="00645140" w:rsidRPr="00120E77" w:rsidRDefault="00645140" w:rsidP="006451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4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3072A4" w14:textId="77777777" w:rsidR="00645140" w:rsidRPr="00A4616C" w:rsidRDefault="00645140" w:rsidP="006451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 xml:space="preserve">1. </w:t>
            </w:r>
          </w:p>
        </w:tc>
      </w:tr>
      <w:tr w:rsidR="00FD2BC3" w:rsidRPr="00120E77" w14:paraId="60DE499C" w14:textId="77777777" w:rsidTr="00FD2BC3">
        <w:tc>
          <w:tcPr>
            <w:tcW w:w="7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76AAD4" w14:textId="77777777" w:rsidR="00645140" w:rsidRPr="00120E77" w:rsidRDefault="00645140" w:rsidP="006451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8443EF" w14:textId="77777777" w:rsidR="00645140" w:rsidRPr="00A4616C" w:rsidRDefault="00974547" w:rsidP="0064514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TEHNOLOGIJA I ANALIZA VODA</w:t>
            </w:r>
          </w:p>
        </w:tc>
        <w:tc>
          <w:tcPr>
            <w:tcW w:w="9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22EF528" w14:textId="77777777" w:rsidR="00645140" w:rsidRPr="00120E77" w:rsidRDefault="00645140" w:rsidP="006451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4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7F9E07" w14:textId="77777777" w:rsidR="00645140" w:rsidRPr="00A4616C" w:rsidRDefault="00CC58E2" w:rsidP="006451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</w:t>
            </w:r>
            <w:r w:rsidR="00B37CA1" w:rsidRPr="00A4616C">
              <w:rPr>
                <w:rFonts w:asciiTheme="minorHAnsi" w:hAnsiTheme="minorHAnsi" w:cstheme="minorHAnsi"/>
              </w:rPr>
              <w:t>0</w:t>
            </w:r>
            <w:r w:rsidR="00834DB0">
              <w:rPr>
                <w:rFonts w:asciiTheme="minorHAnsi" w:hAnsiTheme="minorHAnsi" w:cstheme="minorHAnsi"/>
              </w:rPr>
              <w:t>5</w:t>
            </w:r>
          </w:p>
        </w:tc>
      </w:tr>
      <w:tr w:rsidR="00FD2BC3" w:rsidRPr="00120E77" w14:paraId="13FCFE38" w14:textId="77777777" w:rsidTr="00FD2BC3">
        <w:tc>
          <w:tcPr>
            <w:tcW w:w="7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BAD910" w14:textId="77777777" w:rsidR="00645140" w:rsidRPr="00120E77" w:rsidRDefault="00645140" w:rsidP="006451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260A28" w14:textId="77777777" w:rsidR="00645140" w:rsidRPr="00120E77" w:rsidRDefault="00645140" w:rsidP="006451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60AE72" w14:textId="77777777" w:rsidR="00645140" w:rsidRPr="00120E77" w:rsidRDefault="00645140" w:rsidP="006451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4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112674" w14:textId="77777777" w:rsidR="00645140" w:rsidRPr="00A4616C" w:rsidRDefault="00645140" w:rsidP="006451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Izborni</w:t>
            </w:r>
          </w:p>
        </w:tc>
      </w:tr>
      <w:tr w:rsidR="00FD2BC3" w:rsidRPr="00120E77" w14:paraId="6F521994" w14:textId="77777777" w:rsidTr="00FD2BC3">
        <w:tc>
          <w:tcPr>
            <w:tcW w:w="2515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/>
          </w:tcPr>
          <w:p w14:paraId="6BB16828" w14:textId="77777777" w:rsidR="00645140" w:rsidRPr="00120E77" w:rsidRDefault="00645140" w:rsidP="006451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9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F5C11E" w14:textId="77777777" w:rsidR="00645140" w:rsidRPr="00A4616C" w:rsidRDefault="00645140" w:rsidP="006451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4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FE55AB" w14:textId="77777777" w:rsidR="00645140" w:rsidRPr="00120E77" w:rsidRDefault="00645140" w:rsidP="006451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295CAE" w14:textId="77777777" w:rsidR="00645140" w:rsidRPr="00120E77" w:rsidRDefault="00645140" w:rsidP="006451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7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ED57E10" w14:textId="77777777" w:rsidR="00645140" w:rsidRPr="00120E77" w:rsidRDefault="00645140" w:rsidP="006451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Praksa</w:t>
            </w:r>
          </w:p>
        </w:tc>
      </w:tr>
      <w:tr w:rsidR="00FD2BC3" w:rsidRPr="00120E77" w14:paraId="16BFFA25" w14:textId="77777777" w:rsidTr="00FD2BC3">
        <w:tc>
          <w:tcPr>
            <w:tcW w:w="2515" w:type="pct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3BAC46F1" w14:textId="77777777" w:rsidR="00645140" w:rsidRPr="00120E77" w:rsidRDefault="00645140" w:rsidP="006451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B2A4EE9" w14:textId="77777777" w:rsidR="00645140" w:rsidRPr="00120E77" w:rsidRDefault="00974547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499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12225CD" w14:textId="77777777" w:rsidR="00645140" w:rsidRPr="00120E77" w:rsidRDefault="00974547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14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610E532" w14:textId="77777777" w:rsidR="00645140" w:rsidRPr="00120E77" w:rsidRDefault="00974547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7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3559BA" w14:textId="77777777" w:rsidR="00645140" w:rsidRPr="00120E77" w:rsidRDefault="00974547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FD2BC3" w:rsidRPr="00120E77" w14:paraId="74E3F700" w14:textId="77777777" w:rsidTr="00D81F9F">
        <w:trPr>
          <w:trHeight w:val="282"/>
        </w:trPr>
        <w:tc>
          <w:tcPr>
            <w:tcW w:w="7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DEC16CC" w14:textId="77777777" w:rsidR="00CC58E2" w:rsidRPr="00120E77" w:rsidRDefault="00CC58E2" w:rsidP="00CC58E2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Nastavnici</w:t>
            </w:r>
          </w:p>
        </w:tc>
        <w:tc>
          <w:tcPr>
            <w:tcW w:w="180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5337EE4" w14:textId="77777777" w:rsidR="00CC58E2" w:rsidRPr="00120E77" w:rsidRDefault="00CC58E2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sc. Anita Ivanković, red. prof.</w:t>
            </w:r>
          </w:p>
        </w:tc>
        <w:tc>
          <w:tcPr>
            <w:tcW w:w="69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397CCD7" w14:textId="77777777" w:rsidR="00CC58E2" w:rsidRPr="00120E77" w:rsidRDefault="00CC58E2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499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19A300B" w14:textId="77777777" w:rsidR="00CC58E2" w:rsidRPr="00120E77" w:rsidRDefault="00CC58E2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14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331EAF8" w14:textId="77777777" w:rsidR="00CC58E2" w:rsidRPr="00120E77" w:rsidRDefault="00CC58E2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7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0FDED2" w14:textId="77777777" w:rsidR="00CC58E2" w:rsidRPr="00120E77" w:rsidRDefault="00CC58E2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C58E2" w:rsidRPr="00120E77" w14:paraId="7EC0F3FE" w14:textId="77777777" w:rsidTr="00D81F9F">
        <w:trPr>
          <w:trHeight w:val="282"/>
        </w:trPr>
        <w:tc>
          <w:tcPr>
            <w:tcW w:w="7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87BD99" w14:textId="77777777" w:rsidR="00CC58E2" w:rsidRPr="00120E77" w:rsidRDefault="00CC58E2" w:rsidP="00CC58E2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Ciljevi predmeta</w:t>
            </w:r>
          </w:p>
        </w:tc>
        <w:tc>
          <w:tcPr>
            <w:tcW w:w="4294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818780" w14:textId="77777777" w:rsidR="00CC58E2" w:rsidRPr="00CC58E2" w:rsidRDefault="00CC58E2" w:rsidP="00CC58E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C58E2">
              <w:rPr>
                <w:rFonts w:asciiTheme="minorHAnsi" w:hAnsiTheme="minorHAnsi" w:cstheme="minorHAnsi"/>
              </w:rPr>
              <w:t>Upoznati studente sa  osnovnim pokazateljima kakvoće vode.</w:t>
            </w:r>
          </w:p>
          <w:p w14:paraId="16380914" w14:textId="77777777" w:rsidR="00CC58E2" w:rsidRPr="00645147" w:rsidRDefault="00CC58E2" w:rsidP="00CC58E2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CC58E2">
              <w:rPr>
                <w:rFonts w:asciiTheme="minorHAnsi" w:hAnsiTheme="minorHAnsi" w:cstheme="minorHAnsi"/>
              </w:rPr>
              <w:t>Upoznati studente sa  načinima obrade otpadnih voda.</w:t>
            </w:r>
          </w:p>
        </w:tc>
      </w:tr>
      <w:tr w:rsidR="00FD2BC3" w:rsidRPr="00120E77" w14:paraId="5561E3D6" w14:textId="77777777" w:rsidTr="00FD2BC3">
        <w:trPr>
          <w:trHeight w:val="135"/>
        </w:trPr>
        <w:tc>
          <w:tcPr>
            <w:tcW w:w="70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B5D4C29" w14:textId="77777777" w:rsidR="00CC58E2" w:rsidRPr="00120E77" w:rsidRDefault="00CC58E2" w:rsidP="00CC58E2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553FA885" w14:textId="77777777" w:rsidR="00CC58E2" w:rsidRPr="00120E77" w:rsidRDefault="00CC58E2" w:rsidP="00CC58E2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0630D82D" w14:textId="77777777" w:rsidR="00CC58E2" w:rsidRPr="00120E77" w:rsidRDefault="00CC58E2" w:rsidP="00CC58E2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1AE1F25E" w14:textId="77777777" w:rsidR="00CC58E2" w:rsidRPr="00120E77" w:rsidRDefault="00CC58E2" w:rsidP="00CC58E2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691BC694" w14:textId="77777777" w:rsidR="00CC58E2" w:rsidRPr="00120E77" w:rsidRDefault="00CC58E2" w:rsidP="00CC58E2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699E1213" w14:textId="77777777" w:rsidR="00CC58E2" w:rsidRPr="00120E77" w:rsidRDefault="00CC58E2" w:rsidP="00CC58E2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70285BD6" w14:textId="77777777" w:rsidR="00CC58E2" w:rsidRPr="00120E77" w:rsidRDefault="00CC58E2" w:rsidP="00CC58E2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Ishodi učenja predmeta</w:t>
            </w:r>
          </w:p>
        </w:tc>
        <w:tc>
          <w:tcPr>
            <w:tcW w:w="180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580106" w14:textId="77777777" w:rsidR="00CC58E2" w:rsidRPr="00120E77" w:rsidRDefault="00CC58E2" w:rsidP="00CC58E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</w:p>
        </w:tc>
        <w:tc>
          <w:tcPr>
            <w:tcW w:w="11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2C2CC0" w14:textId="77777777" w:rsidR="00CC58E2" w:rsidRPr="00120E77" w:rsidRDefault="00CC58E2" w:rsidP="00CC58E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  <w:r w:rsidRPr="00120E77">
              <w:rPr>
                <w:rFonts w:asciiTheme="minorHAnsi" w:hAnsiTheme="minorHAnsi"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2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7BDBF54" w14:textId="77777777" w:rsidR="00CC58E2" w:rsidRPr="00120E77" w:rsidRDefault="00CC58E2" w:rsidP="00CC58E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  <w:r w:rsidRPr="00120E77">
              <w:rPr>
                <w:rFonts w:asciiTheme="minorHAnsi" w:hAnsiTheme="minorHAnsi" w:cstheme="minorHAns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FD2BC3" w:rsidRPr="00120E77" w14:paraId="1636BE1E" w14:textId="77777777" w:rsidTr="00FD2BC3">
        <w:trPr>
          <w:trHeight w:val="135"/>
        </w:trPr>
        <w:tc>
          <w:tcPr>
            <w:tcW w:w="7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76E7F48" w14:textId="77777777" w:rsidR="00CC58E2" w:rsidRPr="00120E77" w:rsidRDefault="00CC58E2" w:rsidP="00CC58E2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80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15AE45" w14:textId="77777777" w:rsidR="00CC58E2" w:rsidRPr="00CC58E2" w:rsidRDefault="00CC58E2" w:rsidP="00CC58E2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CC58E2">
              <w:rPr>
                <w:rFonts w:asciiTheme="minorHAnsi" w:hAnsiTheme="minorHAnsi" w:cstheme="minorHAnsi"/>
                <w:lang w:val="hr-BA"/>
              </w:rPr>
              <w:t>Definira značaj čuvanja i zaštite voda</w:t>
            </w:r>
          </w:p>
          <w:p w14:paraId="3BCB60FD" w14:textId="77777777" w:rsidR="00CC58E2" w:rsidRPr="00CC58E2" w:rsidRDefault="00CC58E2" w:rsidP="00CC58E2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548E2C" w14:textId="77777777" w:rsidR="00CC58E2" w:rsidRPr="00120E77" w:rsidRDefault="00CC58E2" w:rsidP="00CC58E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 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</w:t>
            </w:r>
            <w:r w:rsidRPr="00A4616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5-1</w:t>
            </w:r>
          </w:p>
        </w:tc>
        <w:tc>
          <w:tcPr>
            <w:tcW w:w="12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DEF3AB" w14:textId="77777777" w:rsidR="00CC58E2" w:rsidRPr="00120E77" w:rsidRDefault="00CC58E2" w:rsidP="00CC58E2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</w:tr>
      <w:tr w:rsidR="00FD2BC3" w:rsidRPr="00120E77" w14:paraId="56AD3A66" w14:textId="77777777" w:rsidTr="00FD2BC3">
        <w:trPr>
          <w:trHeight w:val="135"/>
        </w:trPr>
        <w:tc>
          <w:tcPr>
            <w:tcW w:w="7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D2833F4" w14:textId="77777777" w:rsidR="00CC58E2" w:rsidRPr="00120E77" w:rsidRDefault="00CC58E2" w:rsidP="00CC58E2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80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5DF42E" w14:textId="77777777" w:rsidR="00CC58E2" w:rsidRPr="00CC58E2" w:rsidRDefault="00CC58E2" w:rsidP="00CC58E2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CC58E2">
              <w:rPr>
                <w:rFonts w:asciiTheme="minorHAnsi" w:hAnsiTheme="minorHAnsi" w:cstheme="minorHAnsi"/>
                <w:lang w:val="hr-BA"/>
              </w:rPr>
              <w:t>Objašnjava mogućnosti oporave vode</w:t>
            </w:r>
          </w:p>
          <w:p w14:paraId="216D48B4" w14:textId="77777777" w:rsidR="00CC58E2" w:rsidRPr="00CC58E2" w:rsidRDefault="00CC58E2" w:rsidP="00CC58E2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8AD982" w14:textId="77777777" w:rsidR="00CC58E2" w:rsidRPr="00120E77" w:rsidRDefault="00CC58E2" w:rsidP="00CC58E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 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</w:t>
            </w:r>
            <w:r w:rsidRPr="00A4616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5-2</w:t>
            </w:r>
          </w:p>
        </w:tc>
        <w:tc>
          <w:tcPr>
            <w:tcW w:w="12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C7524E" w14:textId="77777777" w:rsidR="00CC58E2" w:rsidRPr="00120E77" w:rsidRDefault="00CC58E2" w:rsidP="00CC58E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FD2BC3" w:rsidRPr="00120E77" w14:paraId="1D85F8CB" w14:textId="77777777" w:rsidTr="00FD2BC3">
        <w:trPr>
          <w:trHeight w:val="135"/>
        </w:trPr>
        <w:tc>
          <w:tcPr>
            <w:tcW w:w="7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EA64082" w14:textId="77777777" w:rsidR="00CC58E2" w:rsidRPr="00120E77" w:rsidRDefault="00CC58E2" w:rsidP="00CC58E2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80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05A9D2" w14:textId="77777777" w:rsidR="00CC58E2" w:rsidRPr="00CC58E2" w:rsidRDefault="00CC58E2" w:rsidP="00CC58E2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CC58E2">
              <w:rPr>
                <w:rFonts w:asciiTheme="minorHAnsi" w:hAnsiTheme="minorHAnsi" w:cstheme="minorHAnsi"/>
                <w:lang w:val="hr-BA"/>
              </w:rPr>
              <w:t>Objašnjava postupke određivanja fizikalnih, kemijskih i bioloških parametara koji opisuju kakvoću vode</w:t>
            </w:r>
          </w:p>
          <w:p w14:paraId="0350BB07" w14:textId="77777777" w:rsidR="00CC58E2" w:rsidRPr="00CC58E2" w:rsidRDefault="00CC58E2" w:rsidP="00CC58E2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23B7EF" w14:textId="77777777" w:rsidR="00CC58E2" w:rsidRPr="00120E77" w:rsidRDefault="00CC58E2" w:rsidP="00CC58E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 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</w:t>
            </w:r>
            <w:r w:rsidRPr="00A4616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5-3</w:t>
            </w:r>
          </w:p>
        </w:tc>
        <w:tc>
          <w:tcPr>
            <w:tcW w:w="12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54351A" w14:textId="77777777" w:rsidR="00CC58E2" w:rsidRPr="00120E77" w:rsidRDefault="00CC58E2" w:rsidP="00CC58E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D2BC3" w:rsidRPr="00120E77" w14:paraId="2F68C83A" w14:textId="77777777" w:rsidTr="00FD2BC3">
        <w:trPr>
          <w:trHeight w:val="135"/>
        </w:trPr>
        <w:tc>
          <w:tcPr>
            <w:tcW w:w="7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7A64F20" w14:textId="77777777" w:rsidR="00CC58E2" w:rsidRPr="00120E77" w:rsidRDefault="00CC58E2" w:rsidP="00CC58E2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80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364E21" w14:textId="77777777" w:rsidR="00CC58E2" w:rsidRPr="00CC58E2" w:rsidRDefault="00CC58E2" w:rsidP="00CC58E2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CC58E2">
              <w:rPr>
                <w:rFonts w:asciiTheme="minorHAnsi" w:hAnsiTheme="minorHAnsi" w:cstheme="minorHAnsi"/>
                <w:lang w:val="hr-BA"/>
              </w:rPr>
              <w:t>Računa rezultate analize</w:t>
            </w:r>
          </w:p>
          <w:p w14:paraId="785FF0BF" w14:textId="77777777" w:rsidR="00CC58E2" w:rsidRPr="00CC58E2" w:rsidRDefault="00CC58E2" w:rsidP="00CC58E2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A3C867" w14:textId="77777777" w:rsidR="00CC58E2" w:rsidRPr="00120E77" w:rsidRDefault="00CC58E2" w:rsidP="00CC58E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IU- 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</w:t>
            </w:r>
            <w:r w:rsidRPr="00A4616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5-4</w:t>
            </w:r>
          </w:p>
        </w:tc>
        <w:tc>
          <w:tcPr>
            <w:tcW w:w="12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4BC8F3" w14:textId="77777777" w:rsidR="00CC58E2" w:rsidRPr="00120E77" w:rsidRDefault="00CC58E2" w:rsidP="00CC58E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C58E2" w:rsidRPr="00120E77" w14:paraId="14A13710" w14:textId="77777777" w:rsidTr="00FD2BC3">
        <w:trPr>
          <w:trHeight w:val="135"/>
        </w:trPr>
        <w:tc>
          <w:tcPr>
            <w:tcW w:w="7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D62A84" w14:textId="77777777" w:rsidR="00CC58E2" w:rsidRPr="00120E77" w:rsidRDefault="00CC58E2" w:rsidP="00CC58E2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Preduvjeti za upis predmeta</w:t>
            </w:r>
          </w:p>
        </w:tc>
        <w:tc>
          <w:tcPr>
            <w:tcW w:w="4294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F4CC" w14:textId="77777777" w:rsidR="00CC58E2" w:rsidRPr="00120E77" w:rsidRDefault="00CC58E2" w:rsidP="00CC58E2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-</w:t>
            </w:r>
          </w:p>
        </w:tc>
      </w:tr>
      <w:tr w:rsidR="00FD2BC3" w:rsidRPr="00120E77" w14:paraId="6F80515E" w14:textId="77777777" w:rsidTr="00FD2BC3">
        <w:trPr>
          <w:trHeight w:val="135"/>
        </w:trPr>
        <w:tc>
          <w:tcPr>
            <w:tcW w:w="70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7CA2B85" w14:textId="77777777" w:rsidR="00FD2BC3" w:rsidRPr="00120E77" w:rsidRDefault="00FD2BC3" w:rsidP="00CC58E2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71F44476" w14:textId="77777777" w:rsidR="00FD2BC3" w:rsidRPr="00120E77" w:rsidRDefault="00FD2BC3" w:rsidP="00CC58E2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Sadržaj predmeta</w:t>
            </w: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F35715" w14:textId="77777777" w:rsidR="00FD2BC3" w:rsidRPr="00120E77" w:rsidRDefault="00FD2BC3" w:rsidP="00CC58E2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Tjedan / turnus</w:t>
            </w:r>
          </w:p>
        </w:tc>
        <w:tc>
          <w:tcPr>
            <w:tcW w:w="3544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608FFB" w14:textId="77777777" w:rsidR="00FD2BC3" w:rsidRPr="00120E77" w:rsidRDefault="00FD2BC3" w:rsidP="00CC58E2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Tema</w:t>
            </w:r>
          </w:p>
        </w:tc>
      </w:tr>
      <w:tr w:rsidR="00FD2BC3" w:rsidRPr="00120E77" w14:paraId="1024E917" w14:textId="77777777" w:rsidTr="00FD2BC3">
        <w:trPr>
          <w:trHeight w:val="135"/>
        </w:trPr>
        <w:tc>
          <w:tcPr>
            <w:tcW w:w="7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8BE8467" w14:textId="77777777" w:rsidR="00FD2BC3" w:rsidRPr="00120E77" w:rsidRDefault="00FD2BC3" w:rsidP="00CC58E2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23A2" w14:textId="77777777" w:rsidR="00FD2BC3" w:rsidRPr="00120E77" w:rsidRDefault="00FD2BC3" w:rsidP="00CC58E2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1.</w:t>
            </w:r>
            <w:r w:rsidR="00A122B1"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544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CAE1" w14:textId="77777777" w:rsidR="00FD2BC3" w:rsidRPr="00FD2BC3" w:rsidRDefault="00FD2BC3" w:rsidP="00CC58E2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  <w:lang w:val="hr-BA"/>
              </w:rPr>
              <w:t>Kakvoća vode. Fizikalni pokazatelji kakvoće vode</w:t>
            </w:r>
          </w:p>
        </w:tc>
      </w:tr>
      <w:tr w:rsidR="00FD2BC3" w:rsidRPr="00120E77" w14:paraId="290CCEBD" w14:textId="77777777" w:rsidTr="00FD2BC3">
        <w:trPr>
          <w:trHeight w:val="135"/>
        </w:trPr>
        <w:tc>
          <w:tcPr>
            <w:tcW w:w="7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30ED88A" w14:textId="77777777" w:rsidR="00FD2BC3" w:rsidRPr="00120E77" w:rsidRDefault="00FD2BC3" w:rsidP="00FD2BC3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2763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2.</w:t>
            </w:r>
            <w:r w:rsidR="00A122B1"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544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C12D" w14:textId="77777777" w:rsidR="00FD2BC3" w:rsidRPr="00FD2BC3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  <w:lang w:val="hr-BA"/>
              </w:rPr>
              <w:t>Kemijski pokazatelji kakvoće vode</w:t>
            </w:r>
          </w:p>
        </w:tc>
      </w:tr>
      <w:tr w:rsidR="00FD2BC3" w:rsidRPr="00120E77" w14:paraId="52DF2B87" w14:textId="77777777" w:rsidTr="00FD2BC3">
        <w:trPr>
          <w:trHeight w:val="135"/>
        </w:trPr>
        <w:tc>
          <w:tcPr>
            <w:tcW w:w="7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63F802" w14:textId="77777777" w:rsidR="00FD2BC3" w:rsidRPr="00120E77" w:rsidRDefault="00FD2BC3" w:rsidP="00FD2BC3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4C46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3.</w:t>
            </w:r>
            <w:r w:rsidR="00A122B1"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544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1AD6" w14:textId="77777777" w:rsidR="00FD2BC3" w:rsidRPr="00FD2BC3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  <w:lang w:val="hr-BA"/>
              </w:rPr>
              <w:t xml:space="preserve">Biološki pokazatelji kakvoće vode. </w:t>
            </w:r>
          </w:p>
        </w:tc>
      </w:tr>
      <w:tr w:rsidR="00FD2BC3" w:rsidRPr="00120E77" w14:paraId="50C4ADDA" w14:textId="77777777" w:rsidTr="00FD2BC3">
        <w:trPr>
          <w:trHeight w:val="135"/>
        </w:trPr>
        <w:tc>
          <w:tcPr>
            <w:tcW w:w="7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695C530" w14:textId="77777777" w:rsidR="00FD2BC3" w:rsidRPr="00120E77" w:rsidRDefault="00FD2BC3" w:rsidP="00FD2BC3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B8E6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4.</w:t>
            </w:r>
            <w:r w:rsidR="00A122B1"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544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300F" w14:textId="77777777" w:rsidR="00FD2BC3" w:rsidRPr="00FD2BC3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  <w:lang w:val="hr-BA"/>
              </w:rPr>
              <w:t xml:space="preserve">Klasifikacija voda. </w:t>
            </w:r>
          </w:p>
        </w:tc>
      </w:tr>
      <w:tr w:rsidR="00FD2BC3" w:rsidRPr="00120E77" w14:paraId="082C0677" w14:textId="77777777" w:rsidTr="00FD2BC3">
        <w:trPr>
          <w:trHeight w:val="135"/>
        </w:trPr>
        <w:tc>
          <w:tcPr>
            <w:tcW w:w="7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44E6E85" w14:textId="77777777" w:rsidR="00FD2BC3" w:rsidRPr="00120E77" w:rsidRDefault="00FD2BC3" w:rsidP="00FD2BC3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B47D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5.</w:t>
            </w:r>
            <w:r w:rsidR="00A122B1"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544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06E3" w14:textId="77777777" w:rsidR="00FD2BC3" w:rsidRPr="00FD2BC3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  <w:bCs/>
              </w:rPr>
              <w:t>TEHNOLOŠKI POSTUPCI PRIPREME VODE: Bistrenje vode</w:t>
            </w:r>
          </w:p>
        </w:tc>
      </w:tr>
      <w:tr w:rsidR="00FD2BC3" w:rsidRPr="00120E77" w14:paraId="00FC1D9A" w14:textId="77777777" w:rsidTr="00FD2BC3">
        <w:trPr>
          <w:trHeight w:val="135"/>
        </w:trPr>
        <w:tc>
          <w:tcPr>
            <w:tcW w:w="7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C00A819" w14:textId="77777777" w:rsidR="00FD2BC3" w:rsidRPr="00120E77" w:rsidRDefault="00FD2BC3" w:rsidP="00FD2BC3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88A5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6.</w:t>
            </w:r>
            <w:r w:rsidR="00A122B1"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544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F94F" w14:textId="77777777" w:rsidR="00FD2BC3" w:rsidRPr="00FD2BC3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  <w:iCs/>
              </w:rPr>
              <w:t>Dezinfekcija vode</w:t>
            </w:r>
            <w:r w:rsidRPr="00FD2BC3">
              <w:rPr>
                <w:rFonts w:asciiTheme="minorHAnsi" w:hAnsiTheme="minorHAnsi" w:cstheme="minorHAnsi"/>
                <w:iCs/>
                <w:lang w:val="hr-BA"/>
              </w:rPr>
              <w:t xml:space="preserve">, </w:t>
            </w:r>
            <w:proofErr w:type="spellStart"/>
            <w:r w:rsidRPr="00FD2BC3">
              <w:rPr>
                <w:rFonts w:asciiTheme="minorHAnsi" w:hAnsiTheme="minorHAnsi" w:cstheme="minorHAnsi"/>
                <w:iCs/>
              </w:rPr>
              <w:t>Dezodoriranje</w:t>
            </w:r>
            <w:proofErr w:type="spellEnd"/>
            <w:r w:rsidRPr="00FD2BC3">
              <w:rPr>
                <w:rFonts w:asciiTheme="minorHAnsi" w:hAnsiTheme="minorHAnsi" w:cstheme="minorHAnsi"/>
                <w:iCs/>
              </w:rPr>
              <w:t xml:space="preserve"> vode, </w:t>
            </w:r>
            <w:proofErr w:type="spellStart"/>
            <w:r w:rsidRPr="00FD2BC3">
              <w:rPr>
                <w:rFonts w:asciiTheme="minorHAnsi" w:hAnsiTheme="minorHAnsi" w:cstheme="minorHAnsi"/>
                <w:iCs/>
              </w:rPr>
              <w:t>Dekloriranje</w:t>
            </w:r>
            <w:proofErr w:type="spellEnd"/>
            <w:r w:rsidRPr="00FD2BC3">
              <w:rPr>
                <w:rFonts w:asciiTheme="minorHAnsi" w:hAnsiTheme="minorHAnsi" w:cstheme="minorHAnsi"/>
                <w:iCs/>
              </w:rPr>
              <w:t xml:space="preserve"> vode; </w:t>
            </w:r>
            <w:r w:rsidRPr="00FD2BC3">
              <w:rPr>
                <w:rFonts w:asciiTheme="minorHAnsi" w:hAnsiTheme="minorHAnsi" w:cstheme="minorHAnsi"/>
                <w:bCs/>
                <w:iCs/>
              </w:rPr>
              <w:t>Kemijska priprema vode</w:t>
            </w:r>
          </w:p>
        </w:tc>
      </w:tr>
      <w:tr w:rsidR="00FD2BC3" w:rsidRPr="00120E77" w14:paraId="0AA81977" w14:textId="77777777" w:rsidTr="00FD2BC3">
        <w:trPr>
          <w:trHeight w:val="135"/>
        </w:trPr>
        <w:tc>
          <w:tcPr>
            <w:tcW w:w="7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3083E83" w14:textId="77777777" w:rsidR="00FD2BC3" w:rsidRPr="00120E77" w:rsidRDefault="00FD2BC3" w:rsidP="00FD2BC3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0FD1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7.</w:t>
            </w:r>
            <w:r w:rsidR="00A122B1"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544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9D44" w14:textId="77777777" w:rsidR="00FD2BC3" w:rsidRPr="00FD2BC3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  <w:iCs/>
              </w:rPr>
              <w:t>Obrada voda pomoću ionskih izmjenjivača</w:t>
            </w:r>
          </w:p>
        </w:tc>
      </w:tr>
      <w:tr w:rsidR="00FD2BC3" w:rsidRPr="00120E77" w14:paraId="3DEBA654" w14:textId="77777777" w:rsidTr="00FD2BC3">
        <w:trPr>
          <w:trHeight w:val="135"/>
        </w:trPr>
        <w:tc>
          <w:tcPr>
            <w:tcW w:w="7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DE5A2F3" w14:textId="77777777" w:rsidR="00FD2BC3" w:rsidRPr="00120E77" w:rsidRDefault="00FD2BC3" w:rsidP="00FD2BC3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3160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8.</w:t>
            </w:r>
            <w:r w:rsidR="00A122B1"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544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F554" w14:textId="77777777" w:rsidR="00FD2BC3" w:rsidRPr="00FD2BC3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  <w:bCs/>
              </w:rPr>
              <w:t>Membranski procesi</w:t>
            </w:r>
          </w:p>
        </w:tc>
      </w:tr>
      <w:tr w:rsidR="00FD2BC3" w:rsidRPr="00120E77" w14:paraId="1DD2E147" w14:textId="77777777" w:rsidTr="00FD2BC3">
        <w:trPr>
          <w:trHeight w:val="135"/>
        </w:trPr>
        <w:tc>
          <w:tcPr>
            <w:tcW w:w="7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458C673" w14:textId="77777777" w:rsidR="00FD2BC3" w:rsidRPr="00120E77" w:rsidRDefault="00FD2BC3" w:rsidP="00FD2BC3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ECC4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9.</w:t>
            </w:r>
            <w:r w:rsidR="00A122B1"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544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DD84" w14:textId="77777777" w:rsidR="00FD2BC3" w:rsidRPr="00FD2BC3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  <w:iCs/>
              </w:rPr>
              <w:t xml:space="preserve">TEHNOLOGIJA I UPOTREBA VODE, </w:t>
            </w:r>
            <w:r w:rsidRPr="00FD2BC3">
              <w:rPr>
                <w:rFonts w:asciiTheme="minorHAnsi" w:hAnsiTheme="minorHAnsi" w:cstheme="minorHAnsi"/>
                <w:bCs/>
              </w:rPr>
              <w:t xml:space="preserve">Tehnologija  vode za piće  </w:t>
            </w:r>
          </w:p>
        </w:tc>
      </w:tr>
      <w:tr w:rsidR="00FD2BC3" w:rsidRPr="00120E77" w14:paraId="5312D391" w14:textId="77777777" w:rsidTr="00FD2BC3">
        <w:trPr>
          <w:trHeight w:val="135"/>
        </w:trPr>
        <w:tc>
          <w:tcPr>
            <w:tcW w:w="7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E192FD8" w14:textId="77777777" w:rsidR="00FD2BC3" w:rsidRPr="00120E77" w:rsidRDefault="00FD2BC3" w:rsidP="00FD2BC3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3D25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10.</w:t>
            </w:r>
            <w:r w:rsidR="00A122B1"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544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9FD1" w14:textId="77777777" w:rsidR="00FD2BC3" w:rsidRPr="00FD2BC3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  <w:bCs/>
              </w:rPr>
              <w:t xml:space="preserve">Rashladne vode, </w:t>
            </w:r>
            <w:proofErr w:type="spellStart"/>
            <w:r w:rsidRPr="00FD2BC3">
              <w:rPr>
                <w:rFonts w:asciiTheme="minorHAnsi" w:hAnsiTheme="minorHAnsi" w:cstheme="minorHAnsi"/>
                <w:bCs/>
              </w:rPr>
              <w:t>Kotlovna</w:t>
            </w:r>
            <w:proofErr w:type="spellEnd"/>
            <w:r w:rsidRPr="00FD2BC3">
              <w:rPr>
                <w:rFonts w:asciiTheme="minorHAnsi" w:hAnsiTheme="minorHAnsi" w:cstheme="minorHAnsi"/>
                <w:bCs/>
              </w:rPr>
              <w:t xml:space="preserve"> voda, Tehnologija vode za potrebe industrije.</w:t>
            </w:r>
          </w:p>
        </w:tc>
      </w:tr>
      <w:tr w:rsidR="00FD2BC3" w:rsidRPr="00120E77" w14:paraId="4548B5C5" w14:textId="77777777" w:rsidTr="00FD2BC3">
        <w:trPr>
          <w:trHeight w:val="135"/>
        </w:trPr>
        <w:tc>
          <w:tcPr>
            <w:tcW w:w="7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44B35D3" w14:textId="77777777" w:rsidR="00FD2BC3" w:rsidRPr="00120E77" w:rsidRDefault="00FD2BC3" w:rsidP="00FD2BC3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9275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11.</w:t>
            </w:r>
            <w:r w:rsidR="00A122B1"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544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4BD4" w14:textId="77777777" w:rsidR="00FD2BC3" w:rsidRPr="00FD2BC3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  <w:bCs/>
              </w:rPr>
              <w:t>ONEČIŠĆENA VODA, Glavna onečišćivala voda</w:t>
            </w:r>
          </w:p>
        </w:tc>
      </w:tr>
      <w:tr w:rsidR="00FD2BC3" w:rsidRPr="00120E77" w14:paraId="58D27514" w14:textId="77777777" w:rsidTr="00FD2BC3">
        <w:trPr>
          <w:trHeight w:val="135"/>
        </w:trPr>
        <w:tc>
          <w:tcPr>
            <w:tcW w:w="7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172116C" w14:textId="77777777" w:rsidR="00FD2BC3" w:rsidRPr="00120E77" w:rsidRDefault="00FD2BC3" w:rsidP="00FD2BC3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2151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12.</w:t>
            </w:r>
            <w:r w:rsidR="00A122B1"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544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0C65" w14:textId="77777777" w:rsidR="00FD2BC3" w:rsidRPr="00FD2BC3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FD2BC3">
              <w:rPr>
                <w:rFonts w:asciiTheme="minorHAnsi" w:hAnsiTheme="minorHAnsi" w:cstheme="minorHAnsi"/>
                <w:bCs/>
                <w:iCs/>
              </w:rPr>
              <w:t xml:space="preserve">Otjecanje s poljoprivrednih površina, Oborinske vode, Rashladne vode, </w:t>
            </w:r>
            <w:r w:rsidRPr="00FD2BC3">
              <w:rPr>
                <w:rFonts w:asciiTheme="minorHAnsi" w:hAnsiTheme="minorHAnsi" w:cstheme="minorHAnsi"/>
                <w:bCs/>
              </w:rPr>
              <w:t>PROČIŠĆAVANJE OTPADNIH VODA, Uvjeti ispuštanja otpadnih voda, Vrste pročišćavanja otpadnih voda</w:t>
            </w:r>
          </w:p>
        </w:tc>
      </w:tr>
      <w:tr w:rsidR="00FD2BC3" w:rsidRPr="00120E77" w14:paraId="380DD551" w14:textId="77777777" w:rsidTr="00FD2BC3">
        <w:trPr>
          <w:trHeight w:val="135"/>
        </w:trPr>
        <w:tc>
          <w:tcPr>
            <w:tcW w:w="7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CE259CF" w14:textId="77777777" w:rsidR="00FD2BC3" w:rsidRPr="00120E77" w:rsidRDefault="00FD2BC3" w:rsidP="00FD2BC3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1000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13.</w:t>
            </w:r>
            <w:r w:rsidR="00A122B1"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544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9383" w14:textId="77777777" w:rsidR="00FD2BC3" w:rsidRPr="00FD2BC3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FD2BC3">
              <w:rPr>
                <w:rFonts w:asciiTheme="minorHAnsi" w:hAnsiTheme="minorHAnsi" w:cstheme="minorHAnsi"/>
                <w:bCs/>
              </w:rPr>
              <w:t>Vrste pročišćavanja otpadnih voda</w:t>
            </w:r>
          </w:p>
        </w:tc>
      </w:tr>
      <w:tr w:rsidR="00FD2BC3" w:rsidRPr="00120E77" w14:paraId="469132EE" w14:textId="77777777" w:rsidTr="00FD2BC3">
        <w:trPr>
          <w:trHeight w:val="135"/>
        </w:trPr>
        <w:tc>
          <w:tcPr>
            <w:tcW w:w="7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BD5E45" w14:textId="77777777" w:rsidR="00FD2BC3" w:rsidRPr="00120E77" w:rsidRDefault="00FD2BC3" w:rsidP="00FD2BC3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2860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14.-15.</w:t>
            </w:r>
            <w:r w:rsidR="00A122B1">
              <w:rPr>
                <w:rFonts w:asciiTheme="minorHAnsi" w:hAnsiTheme="minorHAnsi" w:cstheme="minorHAnsi"/>
                <w:lang w:val="hr-BA"/>
              </w:rPr>
              <w:t xml:space="preserve"> tjedan</w:t>
            </w:r>
          </w:p>
        </w:tc>
        <w:tc>
          <w:tcPr>
            <w:tcW w:w="3544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C444" w14:textId="77777777" w:rsidR="00FD2BC3" w:rsidRPr="00FD2BC3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FD2BC3">
              <w:rPr>
                <w:rFonts w:asciiTheme="minorHAnsi" w:eastAsia="Times New Roman" w:hAnsiTheme="minorHAnsi" w:cstheme="minorHAnsi"/>
                <w:lang w:val="hr-BA" w:eastAsia="hr-HR"/>
              </w:rPr>
              <w:t xml:space="preserve">Obrada mulja, </w:t>
            </w:r>
            <w:r w:rsidRPr="00FD2BC3">
              <w:rPr>
                <w:rFonts w:asciiTheme="minorHAnsi" w:hAnsiTheme="minorHAnsi" w:cstheme="minorHAnsi"/>
                <w:bCs/>
              </w:rPr>
              <w:t>Napredni oksidacijski postupci u obradi otpadnih voda.</w:t>
            </w:r>
          </w:p>
        </w:tc>
      </w:tr>
      <w:tr w:rsidR="00FD2BC3" w:rsidRPr="00120E77" w14:paraId="413C7CE3" w14:textId="77777777" w:rsidTr="00FD2BC3">
        <w:trPr>
          <w:trHeight w:val="135"/>
        </w:trPr>
        <w:tc>
          <w:tcPr>
            <w:tcW w:w="7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5BA037" w14:textId="77777777" w:rsidR="00FD2BC3" w:rsidRPr="00120E77" w:rsidRDefault="00FD2BC3" w:rsidP="00FD2BC3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Jezik </w:t>
            </w:r>
          </w:p>
        </w:tc>
        <w:tc>
          <w:tcPr>
            <w:tcW w:w="4294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29F6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Hrvatski</w:t>
            </w:r>
          </w:p>
        </w:tc>
      </w:tr>
      <w:tr w:rsidR="00FD2BC3" w:rsidRPr="00120E77" w14:paraId="4F79BBE1" w14:textId="77777777" w:rsidTr="00FD2BC3">
        <w:trPr>
          <w:trHeight w:val="135"/>
        </w:trPr>
        <w:tc>
          <w:tcPr>
            <w:tcW w:w="7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8FE4FC" w14:textId="77777777" w:rsidR="00FD2BC3" w:rsidRPr="00120E77" w:rsidRDefault="00FD2BC3" w:rsidP="00FD2BC3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94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6D30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</w:p>
        </w:tc>
      </w:tr>
      <w:tr w:rsidR="00FD2BC3" w:rsidRPr="00120E77" w14:paraId="7004FEE5" w14:textId="77777777" w:rsidTr="00FD2BC3">
        <w:trPr>
          <w:trHeight w:val="135"/>
        </w:trPr>
        <w:tc>
          <w:tcPr>
            <w:tcW w:w="7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2980BB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Metode poučavanja</w:t>
            </w:r>
          </w:p>
        </w:tc>
        <w:tc>
          <w:tcPr>
            <w:tcW w:w="4294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3F2E" w14:textId="77777777" w:rsidR="00FD2BC3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predavanja</w:t>
            </w:r>
          </w:p>
          <w:p w14:paraId="355098DC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seminari</w:t>
            </w:r>
          </w:p>
        </w:tc>
      </w:tr>
      <w:tr w:rsidR="00FD2BC3" w:rsidRPr="00120E77" w14:paraId="239933E9" w14:textId="77777777" w:rsidTr="00FD2BC3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B38244" w14:textId="77777777" w:rsidR="00FD2BC3" w:rsidRPr="00120E77" w:rsidRDefault="00FD2BC3" w:rsidP="00FD2BC3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Oblici provjere znanja (označiti)</w:t>
            </w:r>
          </w:p>
        </w:tc>
      </w:tr>
      <w:tr w:rsidR="00FD2BC3" w:rsidRPr="00120E77" w14:paraId="6C1B9D4C" w14:textId="77777777" w:rsidTr="00FD2BC3">
        <w:trPr>
          <w:trHeight w:val="135"/>
        </w:trPr>
        <w:tc>
          <w:tcPr>
            <w:tcW w:w="336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6936E1" w14:textId="77777777" w:rsidR="00FD2BC3" w:rsidRPr="00120E77" w:rsidRDefault="00FD2BC3" w:rsidP="00FD2BC3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Vrsta </w:t>
            </w: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predispitne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 obveze</w:t>
            </w:r>
          </w:p>
        </w:tc>
        <w:tc>
          <w:tcPr>
            <w:tcW w:w="164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6B2949" w14:textId="77777777" w:rsidR="00FD2BC3" w:rsidRPr="00120E77" w:rsidRDefault="00FD2BC3" w:rsidP="00FD2BC3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Vrsta ispita</w:t>
            </w:r>
          </w:p>
        </w:tc>
      </w:tr>
      <w:tr w:rsidR="00FD2BC3" w:rsidRPr="00120E77" w14:paraId="3E54C602" w14:textId="77777777" w:rsidTr="00FD2BC3">
        <w:trPr>
          <w:trHeight w:val="135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E6D42" w14:textId="77777777" w:rsidR="00FD2BC3" w:rsidRPr="00FD2BC3" w:rsidRDefault="00FD2BC3" w:rsidP="00A122B1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lang w:val="hr-BA"/>
              </w:rPr>
            </w:pPr>
            <w:r w:rsidRPr="00FD2BC3">
              <w:rPr>
                <w:rFonts w:asciiTheme="minorHAnsi" w:hAnsiTheme="minorHAnsi" w:cstheme="minorHAnsi"/>
                <w:bCs/>
                <w:i/>
                <w:lang w:val="hr-BA"/>
              </w:rPr>
              <w:t>kolokvij</w:t>
            </w:r>
          </w:p>
        </w:tc>
        <w:tc>
          <w:tcPr>
            <w:tcW w:w="5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27888" w14:textId="77777777" w:rsidR="00FD2BC3" w:rsidRPr="00645140" w:rsidRDefault="00FD2BC3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645140">
              <w:rPr>
                <w:rFonts w:asciiTheme="minorHAnsi" w:hAnsiTheme="minorHAnsi" w:cstheme="minorHAnsi"/>
                <w:lang w:val="hr-BA"/>
              </w:rPr>
              <w:t>seminarski rad</w:t>
            </w:r>
          </w:p>
        </w:tc>
        <w:tc>
          <w:tcPr>
            <w:tcW w:w="6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6E77A" w14:textId="77777777" w:rsidR="00FD2BC3" w:rsidRPr="00645140" w:rsidRDefault="00FD2BC3" w:rsidP="00A122B1">
            <w:pPr>
              <w:spacing w:after="0" w:line="240" w:lineRule="auto"/>
              <w:rPr>
                <w:rFonts w:asciiTheme="minorHAnsi" w:hAnsiTheme="minorHAnsi" w:cstheme="minorHAnsi"/>
                <w:bCs/>
                <w:lang w:val="hr-BA"/>
              </w:rPr>
            </w:pPr>
            <w:r w:rsidRPr="00645140">
              <w:rPr>
                <w:rFonts w:asciiTheme="minorHAnsi" w:hAnsiTheme="minorHAnsi" w:cstheme="minorHAnsi"/>
                <w:bCs/>
                <w:lang w:val="hr-BA"/>
              </w:rPr>
              <w:t>esej/referat</w:t>
            </w:r>
          </w:p>
        </w:tc>
        <w:tc>
          <w:tcPr>
            <w:tcW w:w="1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B06B6" w14:textId="77777777" w:rsidR="00FD2BC3" w:rsidRPr="00645140" w:rsidRDefault="00FD2BC3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645140">
              <w:rPr>
                <w:rFonts w:asciiTheme="minorHAnsi" w:hAnsiTheme="minorHAnsi" w:cstheme="minorHAnsi"/>
                <w:lang w:val="hr-BA"/>
              </w:rPr>
              <w:t>praktični/projektni zadatak</w:t>
            </w:r>
          </w:p>
        </w:tc>
        <w:tc>
          <w:tcPr>
            <w:tcW w:w="7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D7AB1" w14:textId="77777777" w:rsidR="00FD2BC3" w:rsidRPr="00645140" w:rsidRDefault="00FD2BC3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645140">
              <w:rPr>
                <w:rFonts w:asciiTheme="minorHAnsi" w:hAnsiTheme="minorHAnsi" w:cstheme="minorHAnsi"/>
                <w:lang w:val="hr-BA"/>
              </w:rPr>
              <w:t>ostalo</w:t>
            </w:r>
          </w:p>
        </w:tc>
        <w:tc>
          <w:tcPr>
            <w:tcW w:w="4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89478" w14:textId="77777777" w:rsidR="00FD2BC3" w:rsidRPr="00FD2BC3" w:rsidRDefault="00FD2BC3" w:rsidP="00A122B1">
            <w:pPr>
              <w:spacing w:after="0" w:line="240" w:lineRule="auto"/>
              <w:rPr>
                <w:rFonts w:asciiTheme="minorHAnsi" w:hAnsiTheme="minorHAnsi" w:cstheme="minorHAnsi"/>
                <w:b/>
                <w:u w:val="single"/>
                <w:lang w:val="hr-BA"/>
              </w:rPr>
            </w:pPr>
            <w:r w:rsidRPr="00FD2BC3">
              <w:rPr>
                <w:rFonts w:asciiTheme="minorHAnsi" w:hAnsiTheme="minorHAnsi" w:cstheme="minorHAnsi"/>
                <w:b/>
                <w:bCs/>
                <w:lang w:val="hr-BA"/>
              </w:rPr>
              <w:t>pismeni</w:t>
            </w:r>
          </w:p>
        </w:tc>
        <w:tc>
          <w:tcPr>
            <w:tcW w:w="4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493F6" w14:textId="77777777" w:rsidR="00FD2BC3" w:rsidRPr="00FD2BC3" w:rsidRDefault="00FD2BC3" w:rsidP="00A122B1">
            <w:pPr>
              <w:spacing w:after="0" w:line="240" w:lineRule="auto"/>
              <w:rPr>
                <w:rFonts w:asciiTheme="minorHAnsi" w:hAnsiTheme="minorHAnsi" w:cstheme="minorHAnsi"/>
                <w:b/>
                <w:lang w:val="hr-BA"/>
              </w:rPr>
            </w:pPr>
            <w:r w:rsidRPr="00FD2BC3">
              <w:rPr>
                <w:rFonts w:asciiTheme="minorHAnsi" w:hAnsiTheme="minorHAnsi" w:cstheme="minorHAnsi"/>
                <w:b/>
                <w:lang w:val="hr-BA"/>
              </w:rPr>
              <w:t>usmeni</w:t>
            </w:r>
          </w:p>
        </w:tc>
        <w:tc>
          <w:tcPr>
            <w:tcW w:w="7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D3270" w14:textId="77777777" w:rsidR="00FD2BC3" w:rsidRPr="00120E77" w:rsidRDefault="00FD2BC3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praktični</w:t>
            </w:r>
          </w:p>
        </w:tc>
      </w:tr>
      <w:tr w:rsidR="00FD2BC3" w:rsidRPr="00120E77" w14:paraId="2333D162" w14:textId="77777777" w:rsidTr="00FD2BC3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3D13F7" w14:textId="77777777" w:rsidR="00FD2BC3" w:rsidRPr="00120E77" w:rsidRDefault="00FD2BC3" w:rsidP="00FD2BC3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Alokacija ECTS bodova i udjela u ocjeni</w:t>
            </w:r>
          </w:p>
        </w:tc>
      </w:tr>
      <w:tr w:rsidR="00FD2BC3" w:rsidRPr="00120E77" w14:paraId="5A4E34EA" w14:textId="77777777" w:rsidTr="00FD2BC3">
        <w:trPr>
          <w:trHeight w:val="251"/>
        </w:trPr>
        <w:tc>
          <w:tcPr>
            <w:tcW w:w="139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F47099" w14:textId="77777777" w:rsidR="00FD2BC3" w:rsidRPr="00120E77" w:rsidRDefault="00FD2BC3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Obveze studenata</w:t>
            </w:r>
          </w:p>
        </w:tc>
        <w:tc>
          <w:tcPr>
            <w:tcW w:w="11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9068CF" w14:textId="77777777" w:rsidR="00FD2BC3" w:rsidRPr="00120E77" w:rsidRDefault="00FD2BC3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Kod ishoda učenja</w:t>
            </w:r>
          </w:p>
        </w:tc>
        <w:tc>
          <w:tcPr>
            <w:tcW w:w="84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11B521" w14:textId="77777777" w:rsidR="00FD2BC3" w:rsidRPr="00120E77" w:rsidRDefault="00FD2BC3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Sati opterećenja</w:t>
            </w:r>
          </w:p>
        </w:tc>
        <w:tc>
          <w:tcPr>
            <w:tcW w:w="70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5E63FE" w14:textId="77777777" w:rsidR="00FD2BC3" w:rsidRPr="00120E77" w:rsidRDefault="00FD2BC3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Udio u ECTS-u</w:t>
            </w:r>
          </w:p>
        </w:tc>
        <w:tc>
          <w:tcPr>
            <w:tcW w:w="934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2ED92D" w14:textId="77777777" w:rsidR="00FD2BC3" w:rsidRPr="00120E77" w:rsidRDefault="00FD2BC3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Udio u ocjeni</w:t>
            </w:r>
          </w:p>
        </w:tc>
      </w:tr>
      <w:tr w:rsidR="00FD2BC3" w:rsidRPr="00120E77" w14:paraId="1128242B" w14:textId="77777777" w:rsidTr="00FD2BC3">
        <w:trPr>
          <w:trHeight w:val="251"/>
        </w:trPr>
        <w:tc>
          <w:tcPr>
            <w:tcW w:w="139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DD3D" w14:textId="77777777" w:rsidR="00FD2BC3" w:rsidRPr="00FD2BC3" w:rsidRDefault="00FD2BC3" w:rsidP="00A122B1">
            <w:pPr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  <w:lang w:val="hr-BA"/>
              </w:rPr>
              <w:t>Pohađanje nastave</w:t>
            </w:r>
          </w:p>
        </w:tc>
        <w:tc>
          <w:tcPr>
            <w:tcW w:w="11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42AAE" w14:textId="77777777" w:rsidR="00FD2BC3" w:rsidRPr="00FD2BC3" w:rsidRDefault="00FD2BC3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  <w:lang w:val="hr-BA"/>
              </w:rPr>
              <w:t>-</w:t>
            </w:r>
          </w:p>
        </w:tc>
        <w:tc>
          <w:tcPr>
            <w:tcW w:w="84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60D8E" w14:textId="77777777" w:rsidR="00FD2BC3" w:rsidRPr="00FD2BC3" w:rsidRDefault="00FD2BC3" w:rsidP="00A122B1">
            <w:pPr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  <w:lang w:val="hr-BA"/>
              </w:rPr>
              <w:t>45</w:t>
            </w:r>
          </w:p>
        </w:tc>
        <w:tc>
          <w:tcPr>
            <w:tcW w:w="70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2F133" w14:textId="77777777" w:rsidR="00FD2BC3" w:rsidRPr="00FD2BC3" w:rsidRDefault="00FD2BC3" w:rsidP="00A122B1">
            <w:pPr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  <w:lang w:val="hr-BA"/>
              </w:rPr>
              <w:t>1,5</w:t>
            </w:r>
          </w:p>
        </w:tc>
        <w:tc>
          <w:tcPr>
            <w:tcW w:w="934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C3208" w14:textId="77777777" w:rsidR="00FD2BC3" w:rsidRPr="00FD2BC3" w:rsidRDefault="00FD2BC3" w:rsidP="00A122B1">
            <w:pPr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-</w:t>
            </w:r>
          </w:p>
        </w:tc>
      </w:tr>
      <w:tr w:rsidR="00FD2BC3" w:rsidRPr="00120E77" w14:paraId="6E5F4A76" w14:textId="77777777" w:rsidTr="00FD2BC3">
        <w:trPr>
          <w:trHeight w:val="251"/>
        </w:trPr>
        <w:tc>
          <w:tcPr>
            <w:tcW w:w="139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02F22" w14:textId="77777777" w:rsidR="00FD2BC3" w:rsidRPr="00FD2BC3" w:rsidRDefault="00FD2BC3" w:rsidP="00A122B1">
            <w:pPr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  <w:lang w:val="hr-BA"/>
              </w:rPr>
              <w:t>Parcijalni ispiti (2) /integralni pismeni ispit</w:t>
            </w:r>
          </w:p>
        </w:tc>
        <w:tc>
          <w:tcPr>
            <w:tcW w:w="11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CF6F4" w14:textId="77777777" w:rsidR="00FD2BC3" w:rsidRPr="00FD2BC3" w:rsidRDefault="00FD2BC3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</w:rPr>
              <w:t>IU- 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FD2BC3">
              <w:rPr>
                <w:rFonts w:asciiTheme="minorHAnsi" w:hAnsiTheme="minorHAnsi" w:cstheme="minorHAnsi"/>
              </w:rPr>
              <w:t>M05-1-4</w:t>
            </w:r>
          </w:p>
        </w:tc>
        <w:tc>
          <w:tcPr>
            <w:tcW w:w="84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AD30B" w14:textId="77777777" w:rsidR="00FD2BC3" w:rsidRPr="00FD2BC3" w:rsidRDefault="00FD2BC3" w:rsidP="00A122B1">
            <w:pPr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  <w:lang w:val="hr-BA"/>
              </w:rPr>
              <w:t>45</w:t>
            </w:r>
          </w:p>
        </w:tc>
        <w:tc>
          <w:tcPr>
            <w:tcW w:w="70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F3620" w14:textId="77777777" w:rsidR="00FD2BC3" w:rsidRPr="00FD2BC3" w:rsidRDefault="00FD2BC3" w:rsidP="00A122B1">
            <w:pPr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  <w:lang w:val="hr-BA"/>
              </w:rPr>
              <w:t>1,5</w:t>
            </w:r>
          </w:p>
        </w:tc>
        <w:tc>
          <w:tcPr>
            <w:tcW w:w="934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C171B" w14:textId="77777777" w:rsidR="00FD2BC3" w:rsidRPr="00FD2BC3" w:rsidRDefault="00FD2BC3" w:rsidP="00A122B1">
            <w:pPr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  <w:lang w:val="hr-BA"/>
              </w:rPr>
              <w:t>60 %</w:t>
            </w:r>
          </w:p>
        </w:tc>
      </w:tr>
      <w:tr w:rsidR="00FD2BC3" w:rsidRPr="00120E77" w14:paraId="3824640F" w14:textId="77777777" w:rsidTr="00FD2BC3">
        <w:trPr>
          <w:trHeight w:val="251"/>
        </w:trPr>
        <w:tc>
          <w:tcPr>
            <w:tcW w:w="139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88109" w14:textId="77777777" w:rsidR="00FD2BC3" w:rsidRPr="00FD2BC3" w:rsidRDefault="00FD2BC3" w:rsidP="00A122B1">
            <w:pPr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  <w:lang w:val="hr-BA"/>
              </w:rPr>
              <w:t>Završni usmeni ispit</w:t>
            </w:r>
          </w:p>
        </w:tc>
        <w:tc>
          <w:tcPr>
            <w:tcW w:w="111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B0CF6" w14:textId="77777777" w:rsidR="00FD2BC3" w:rsidRPr="00FD2BC3" w:rsidRDefault="00FD2BC3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</w:rPr>
              <w:t>IU- 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 w:rsidRPr="00FD2BC3">
              <w:rPr>
                <w:rFonts w:asciiTheme="minorHAnsi" w:hAnsiTheme="minorHAnsi" w:cstheme="minorHAnsi"/>
              </w:rPr>
              <w:t>M05-1-3</w:t>
            </w:r>
          </w:p>
        </w:tc>
        <w:tc>
          <w:tcPr>
            <w:tcW w:w="84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D1947" w14:textId="77777777" w:rsidR="00FD2BC3" w:rsidRPr="00FD2BC3" w:rsidRDefault="00FD2BC3" w:rsidP="00A122B1">
            <w:pPr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  <w:lang w:val="hr-BA"/>
              </w:rPr>
              <w:t>60</w:t>
            </w:r>
          </w:p>
        </w:tc>
        <w:tc>
          <w:tcPr>
            <w:tcW w:w="70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F7F73" w14:textId="77777777" w:rsidR="00FD2BC3" w:rsidRPr="00FD2BC3" w:rsidRDefault="00FD2BC3" w:rsidP="00A122B1">
            <w:pPr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  <w:lang w:val="hr-BA"/>
              </w:rPr>
              <w:t>2</w:t>
            </w:r>
          </w:p>
        </w:tc>
        <w:tc>
          <w:tcPr>
            <w:tcW w:w="934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943A2" w14:textId="77777777" w:rsidR="00FD2BC3" w:rsidRPr="00FD2BC3" w:rsidRDefault="00FD2BC3" w:rsidP="00A122B1">
            <w:pPr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  <w:lang w:val="hr-BA"/>
              </w:rPr>
              <w:t>40 %</w:t>
            </w:r>
          </w:p>
        </w:tc>
      </w:tr>
      <w:tr w:rsidR="00FD2BC3" w:rsidRPr="00120E77" w14:paraId="51AA4674" w14:textId="77777777" w:rsidTr="00A122B1">
        <w:trPr>
          <w:trHeight w:val="58"/>
        </w:trPr>
        <w:tc>
          <w:tcPr>
            <w:tcW w:w="2515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1F74DB" w14:textId="77777777" w:rsidR="00FD2BC3" w:rsidRPr="00120E77" w:rsidRDefault="00FD2BC3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Ukupno</w:t>
            </w:r>
          </w:p>
        </w:tc>
        <w:tc>
          <w:tcPr>
            <w:tcW w:w="84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D2D47E" w14:textId="77777777" w:rsidR="00FD2BC3" w:rsidRPr="00120E77" w:rsidRDefault="00FD2BC3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150</w:t>
            </w:r>
          </w:p>
        </w:tc>
        <w:tc>
          <w:tcPr>
            <w:tcW w:w="70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F2EC4EE" w14:textId="77777777" w:rsidR="00FD2BC3" w:rsidRPr="00120E77" w:rsidRDefault="00FD2BC3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5</w:t>
            </w:r>
          </w:p>
        </w:tc>
        <w:tc>
          <w:tcPr>
            <w:tcW w:w="934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45D286" w14:textId="77777777" w:rsidR="00FD2BC3" w:rsidRPr="00120E77" w:rsidRDefault="00FD2BC3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100%</w:t>
            </w:r>
          </w:p>
        </w:tc>
      </w:tr>
      <w:tr w:rsidR="00FD2BC3" w:rsidRPr="00120E77" w14:paraId="03990DF8" w14:textId="77777777" w:rsidTr="00FD2BC3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C5DBFF0" w14:textId="77777777" w:rsidR="00FD2BC3" w:rsidRPr="00120E77" w:rsidRDefault="00FD2BC3" w:rsidP="00FD2BC3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Način izračuna konačne ocjene</w:t>
            </w:r>
          </w:p>
        </w:tc>
      </w:tr>
      <w:tr w:rsidR="00FD2BC3" w:rsidRPr="00120E77" w14:paraId="0A90784A" w14:textId="77777777" w:rsidTr="00FD2BC3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B983EA" w14:textId="77777777" w:rsidR="00FD2BC3" w:rsidRPr="00FD2BC3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  <w:lang w:val="hr-BA"/>
              </w:rPr>
              <w:t>Parcijalni/integralni pismeni ispit se ocjenjuje na sljedeći način:</w:t>
            </w:r>
          </w:p>
          <w:p w14:paraId="650670E9" w14:textId="77777777" w:rsidR="00FD2BC3" w:rsidRPr="00FD2BC3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  <w:lang w:val="hr-BA"/>
              </w:rPr>
              <w:t xml:space="preserve">manje od 54% točnih odgovora  =  0% ocjene </w:t>
            </w:r>
          </w:p>
          <w:p w14:paraId="432690BB" w14:textId="77777777" w:rsidR="00FD2BC3" w:rsidRPr="00FD2BC3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  <w:lang w:val="hr-BA"/>
              </w:rPr>
              <w:t xml:space="preserve"> od 55% do 66%   = do 33 % ocjene </w:t>
            </w:r>
          </w:p>
          <w:p w14:paraId="398B39F7" w14:textId="77777777" w:rsidR="00FD2BC3" w:rsidRPr="00FD2BC3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  <w:lang w:val="hr-BA"/>
              </w:rPr>
              <w:t xml:space="preserve"> od 67% do 78%   = do 42 % ocjene </w:t>
            </w:r>
          </w:p>
          <w:p w14:paraId="2D3B7F04" w14:textId="77777777" w:rsidR="00FD2BC3" w:rsidRPr="00FD2BC3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  <w:lang w:val="hr-BA"/>
              </w:rPr>
              <w:t xml:space="preserve"> od 79% do 90%   = do 51 % ocjene </w:t>
            </w:r>
          </w:p>
          <w:p w14:paraId="5E847E77" w14:textId="77777777" w:rsidR="00FD2BC3" w:rsidRPr="00FD2BC3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 xml:space="preserve"> </w:t>
            </w:r>
            <w:r w:rsidRPr="00FD2BC3">
              <w:rPr>
                <w:rFonts w:asciiTheme="minorHAnsi" w:hAnsiTheme="minorHAnsi" w:cstheme="minorHAnsi"/>
                <w:lang w:val="hr-BA"/>
              </w:rPr>
              <w:t>od 91</w:t>
            </w:r>
            <w:r>
              <w:rPr>
                <w:rFonts w:asciiTheme="minorHAnsi" w:hAnsiTheme="minorHAnsi" w:cstheme="minorHAnsi"/>
                <w:lang w:val="hr-BA"/>
              </w:rPr>
              <w:t xml:space="preserve">% do 100%   =  do 60 %  ocjene </w:t>
            </w:r>
          </w:p>
          <w:p w14:paraId="1BF4760C" w14:textId="77777777" w:rsidR="00FD2BC3" w:rsidRPr="00FD2BC3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  <w:lang w:val="hr-BA"/>
              </w:rPr>
              <w:t>Završni usmeni ispit se ocjenjuje na sljedeći način:</w:t>
            </w:r>
          </w:p>
          <w:p w14:paraId="0C616388" w14:textId="77777777" w:rsidR="00FD2BC3" w:rsidRPr="00FD2BC3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  <w:lang w:val="hr-BA"/>
              </w:rPr>
              <w:t xml:space="preserve">manje od 54% točnih odgovora  =  0% ocjene </w:t>
            </w:r>
          </w:p>
          <w:p w14:paraId="0F342297" w14:textId="77777777" w:rsidR="00FD2BC3" w:rsidRPr="00FD2BC3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  <w:lang w:val="hr-BA"/>
              </w:rPr>
              <w:lastRenderedPageBreak/>
              <w:t xml:space="preserve"> od 55% do 66%   = do 22 % ocjene </w:t>
            </w:r>
          </w:p>
          <w:p w14:paraId="5E1FA796" w14:textId="77777777" w:rsidR="00FD2BC3" w:rsidRPr="00FD2BC3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  <w:lang w:val="hr-BA"/>
              </w:rPr>
              <w:t xml:space="preserve"> od 67% do 78%   = do 28 % ocjene </w:t>
            </w:r>
          </w:p>
          <w:p w14:paraId="7F6D1030" w14:textId="77777777" w:rsidR="00FD2BC3" w:rsidRPr="00FD2BC3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FD2BC3">
              <w:rPr>
                <w:rFonts w:asciiTheme="minorHAnsi" w:hAnsiTheme="minorHAnsi" w:cstheme="minorHAnsi"/>
                <w:lang w:val="hr-BA"/>
              </w:rPr>
              <w:t xml:space="preserve"> od 79% do 90%   = do 34 % ocjene </w:t>
            </w:r>
          </w:p>
          <w:p w14:paraId="1612F475" w14:textId="77777777" w:rsidR="00FD2BC3" w:rsidRPr="00FD2BC3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 xml:space="preserve"> </w:t>
            </w:r>
            <w:r w:rsidRPr="00FD2BC3">
              <w:rPr>
                <w:rFonts w:asciiTheme="minorHAnsi" w:hAnsiTheme="minorHAnsi" w:cstheme="minorHAnsi"/>
                <w:lang w:val="hr-BA"/>
              </w:rPr>
              <w:t>od 91</w:t>
            </w:r>
            <w:r>
              <w:rPr>
                <w:rFonts w:asciiTheme="minorHAnsi" w:hAnsiTheme="minorHAnsi" w:cstheme="minorHAnsi"/>
                <w:lang w:val="hr-BA"/>
              </w:rPr>
              <w:t xml:space="preserve">% do 100%   =  do 40 %  ocjene </w:t>
            </w:r>
          </w:p>
          <w:p w14:paraId="7038D915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Prema Pravilniku o studiranju konačna se ocjena dobiva na sljedeći način: </w:t>
            </w:r>
          </w:p>
          <w:p w14:paraId="4FECFDC1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 0 – 54% nedovoljan (1)</w:t>
            </w:r>
          </w:p>
          <w:p w14:paraId="51CFAA28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55 – 66% dovoljan (2)</w:t>
            </w:r>
          </w:p>
          <w:p w14:paraId="26BFA097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67 – 78% dobar (3)</w:t>
            </w:r>
          </w:p>
          <w:p w14:paraId="20809574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79 – 90% vrlo</w:t>
            </w:r>
            <w:r>
              <w:rPr>
                <w:rFonts w:asciiTheme="minorHAnsi" w:hAnsiTheme="minorHAnsi" w:cstheme="minorHAnsi"/>
                <w:lang w:val="hr-BA"/>
              </w:rPr>
              <w:t xml:space="preserve"> </w:t>
            </w:r>
            <w:r w:rsidRPr="00120E77">
              <w:rPr>
                <w:rFonts w:asciiTheme="minorHAnsi" w:hAnsiTheme="minorHAnsi" w:cstheme="minorHAnsi"/>
                <w:lang w:val="hr-BA"/>
              </w:rPr>
              <w:t>dobar (4)</w:t>
            </w:r>
          </w:p>
          <w:p w14:paraId="7FF23963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91 – 100% odličan (5).</w:t>
            </w:r>
          </w:p>
        </w:tc>
      </w:tr>
      <w:tr w:rsidR="00FD2BC3" w:rsidRPr="00120E77" w14:paraId="5F52023B" w14:textId="77777777" w:rsidTr="00FD2BC3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36362F5" w14:textId="77777777" w:rsidR="00FD2BC3" w:rsidRPr="00120E77" w:rsidRDefault="00FD2BC3" w:rsidP="00FD2BC3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lastRenderedPageBreak/>
              <w:t xml:space="preserve">Alokacija ECTS bodova, obveze i način izračuna konačne ocjene za izvanredne studente </w:t>
            </w:r>
          </w:p>
          <w:p w14:paraId="76D8340E" w14:textId="77777777" w:rsidR="00FD2BC3" w:rsidRPr="00120E77" w:rsidRDefault="00FD2BC3" w:rsidP="00FD2BC3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(ako ih ima):</w:t>
            </w:r>
          </w:p>
        </w:tc>
      </w:tr>
      <w:tr w:rsidR="00FD2BC3" w:rsidRPr="00120E77" w14:paraId="0F943AA2" w14:textId="77777777" w:rsidTr="00FD2BC3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2C8918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</w:p>
        </w:tc>
      </w:tr>
      <w:tr w:rsidR="00FD2BC3" w:rsidRPr="00120E77" w14:paraId="51BA2B11" w14:textId="77777777" w:rsidTr="00FD2BC3">
        <w:trPr>
          <w:trHeight w:val="282"/>
        </w:trPr>
        <w:tc>
          <w:tcPr>
            <w:tcW w:w="54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49A1552" w14:textId="77777777" w:rsidR="00FD2BC3" w:rsidRPr="00120E77" w:rsidRDefault="00FD2BC3" w:rsidP="00FD2B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Literatura</w:t>
            </w:r>
          </w:p>
          <w:p w14:paraId="6630B4AB" w14:textId="77777777" w:rsidR="00FD2BC3" w:rsidRPr="00120E77" w:rsidRDefault="00FD2BC3" w:rsidP="00FD2B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914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8FE1B4" w14:textId="77777777" w:rsidR="00FD2BC3" w:rsidRPr="00120E77" w:rsidRDefault="00FD2BC3" w:rsidP="00FD2B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Naslov</w:t>
            </w:r>
          </w:p>
          <w:p w14:paraId="2BD2B193" w14:textId="77777777" w:rsidR="00FD2BC3" w:rsidRPr="00120E77" w:rsidRDefault="00FD2BC3" w:rsidP="00FD2B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10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1F8E" w14:textId="77777777" w:rsidR="00FD2BC3" w:rsidRPr="00120E77" w:rsidRDefault="00FD2BC3" w:rsidP="00FD2B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6B8C" w14:textId="77777777" w:rsidR="00FD2BC3" w:rsidRPr="00120E77" w:rsidRDefault="00FD2BC3" w:rsidP="00FD2B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34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8EFD" w14:textId="77777777" w:rsidR="00FD2BC3" w:rsidRPr="00120E77" w:rsidRDefault="00FD2BC3" w:rsidP="00FD2B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Vrsta djela</w:t>
            </w:r>
          </w:p>
        </w:tc>
      </w:tr>
      <w:tr w:rsidR="00FD2BC3" w:rsidRPr="00120E77" w14:paraId="7A93358C" w14:textId="77777777" w:rsidTr="00FD2BC3">
        <w:trPr>
          <w:trHeight w:val="282"/>
        </w:trPr>
        <w:tc>
          <w:tcPr>
            <w:tcW w:w="5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E131CFD" w14:textId="77777777" w:rsidR="00FD2BC3" w:rsidRPr="00120E77" w:rsidRDefault="00FD2BC3" w:rsidP="00FD2BC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4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12BD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CE2C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7561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ECC5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5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15F0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5FE6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A783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25D5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1CAB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A01D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6A20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FD2BC3" w:rsidRPr="00120E77" w14:paraId="42133223" w14:textId="77777777" w:rsidTr="00FD2BC3">
        <w:trPr>
          <w:trHeight w:val="282"/>
        </w:trPr>
        <w:tc>
          <w:tcPr>
            <w:tcW w:w="542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C7A39A9" w14:textId="77777777" w:rsidR="00FD2BC3" w:rsidRPr="00120E77" w:rsidRDefault="00FD2BC3" w:rsidP="00FD2B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91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07B2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C0FC6">
              <w:rPr>
                <w:rFonts w:asciiTheme="minorHAnsi" w:hAnsiTheme="minorHAnsi" w:cstheme="minorHAnsi"/>
              </w:rPr>
              <w:t xml:space="preserve">Antonija </w:t>
            </w:r>
            <w:proofErr w:type="spellStart"/>
            <w:r w:rsidRPr="00BC0FC6">
              <w:rPr>
                <w:rFonts w:asciiTheme="minorHAnsi" w:hAnsiTheme="minorHAnsi" w:cstheme="minorHAnsi"/>
              </w:rPr>
              <w:t>Višekruna</w:t>
            </w:r>
            <w:proofErr w:type="spellEnd"/>
            <w:r w:rsidRPr="00BC0FC6">
              <w:rPr>
                <w:rFonts w:asciiTheme="minorHAnsi" w:hAnsiTheme="minorHAnsi" w:cstheme="minorHAnsi"/>
              </w:rPr>
              <w:t xml:space="preserve">, „Tehnologija vode i obrada otpadni voda“, Agronomski i </w:t>
            </w:r>
            <w:proofErr w:type="spellStart"/>
            <w:r w:rsidRPr="00BC0FC6">
              <w:rPr>
                <w:rFonts w:asciiTheme="minorHAnsi" w:hAnsiTheme="minorHAnsi" w:cstheme="minorHAnsi"/>
              </w:rPr>
              <w:t>pehrambeno</w:t>
            </w:r>
            <w:proofErr w:type="spellEnd"/>
            <w:r w:rsidRPr="00BC0FC6">
              <w:rPr>
                <w:rFonts w:asciiTheme="minorHAnsi" w:hAnsiTheme="minorHAnsi" w:cstheme="minorHAnsi"/>
              </w:rPr>
              <w:t xml:space="preserve"> tehnološki fakultet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BC0FC6">
              <w:rPr>
                <w:rFonts w:asciiTheme="minorHAnsi" w:hAnsiTheme="minorHAnsi" w:cstheme="minorHAnsi"/>
              </w:rPr>
              <w:t>Sveučilište u Mostaru, 2017.</w:t>
            </w: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28E2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2B44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75EB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5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8446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4B59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479C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00F1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EC27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5C66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92CA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D2BC3" w:rsidRPr="00120E77" w14:paraId="0F64DFBD" w14:textId="77777777" w:rsidTr="00FD2BC3">
        <w:trPr>
          <w:trHeight w:val="282"/>
        </w:trPr>
        <w:tc>
          <w:tcPr>
            <w:tcW w:w="542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57751FC" w14:textId="77777777" w:rsidR="00FD2BC3" w:rsidRPr="00120E77" w:rsidRDefault="00FD2BC3" w:rsidP="00FD2B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91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389D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D9D8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0237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F483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1B3C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97E0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465E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3D65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1CD7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3315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7158" w14:textId="77777777" w:rsidR="00FD2BC3" w:rsidRPr="00120E77" w:rsidRDefault="00FD2BC3" w:rsidP="00FD2B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D2BC3" w:rsidRPr="00120E77" w14:paraId="28ED98E9" w14:textId="77777777" w:rsidTr="00FD2BC3">
        <w:trPr>
          <w:trHeight w:val="135"/>
        </w:trPr>
        <w:tc>
          <w:tcPr>
            <w:tcW w:w="14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E813EE" w14:textId="77777777" w:rsidR="00FD2BC3" w:rsidRPr="00120E77" w:rsidRDefault="00FD2BC3" w:rsidP="00FD2B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544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59C5" w14:textId="77777777" w:rsidR="00FD2BC3" w:rsidRPr="00120E77" w:rsidRDefault="00FD2BC3" w:rsidP="00FD2BC3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val="hr-BA" w:eastAsia="hr-HR"/>
              </w:rPr>
            </w:pPr>
          </w:p>
        </w:tc>
      </w:tr>
    </w:tbl>
    <w:p w14:paraId="3E0FDAEB" w14:textId="77777777" w:rsidR="00645140" w:rsidRDefault="00645140" w:rsidP="00C577D9">
      <w:pPr>
        <w:spacing w:after="0" w:line="240" w:lineRule="auto"/>
        <w:rPr>
          <w:rFonts w:asciiTheme="minorHAnsi" w:hAnsiTheme="minorHAnsi" w:cstheme="minorHAnsi"/>
        </w:rPr>
      </w:pPr>
    </w:p>
    <w:p w14:paraId="014E382A" w14:textId="77777777" w:rsidR="00FD2BC3" w:rsidRDefault="00FD2BC3" w:rsidP="00C577D9">
      <w:pPr>
        <w:spacing w:after="0" w:line="240" w:lineRule="auto"/>
        <w:rPr>
          <w:rFonts w:asciiTheme="minorHAnsi" w:hAnsiTheme="minorHAnsi" w:cstheme="minorHAnsi"/>
        </w:rPr>
      </w:pPr>
    </w:p>
    <w:p w14:paraId="30CD4354" w14:textId="77777777" w:rsidR="00FD2BC3" w:rsidRDefault="00FD2BC3" w:rsidP="00C577D9">
      <w:pPr>
        <w:spacing w:after="0" w:line="240" w:lineRule="auto"/>
        <w:rPr>
          <w:rFonts w:asciiTheme="minorHAnsi" w:hAnsiTheme="minorHAnsi" w:cstheme="minorHAnsi"/>
        </w:rPr>
      </w:pPr>
    </w:p>
    <w:p w14:paraId="27F2510B" w14:textId="77777777" w:rsidR="00C941D8" w:rsidRDefault="00C941D8" w:rsidP="00C577D9">
      <w:pPr>
        <w:spacing w:after="0" w:line="240" w:lineRule="auto"/>
        <w:rPr>
          <w:rFonts w:asciiTheme="minorHAnsi" w:hAnsiTheme="minorHAnsi" w:cstheme="minorHAnsi"/>
        </w:rPr>
      </w:pPr>
    </w:p>
    <w:p w14:paraId="5B47230E" w14:textId="77777777" w:rsidR="00645140" w:rsidRDefault="00645140" w:rsidP="00C577D9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4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"/>
        <w:gridCol w:w="180"/>
        <w:gridCol w:w="329"/>
        <w:gridCol w:w="667"/>
        <w:gridCol w:w="115"/>
        <w:gridCol w:w="1081"/>
        <w:gridCol w:w="84"/>
        <w:gridCol w:w="106"/>
        <w:gridCol w:w="712"/>
        <w:gridCol w:w="352"/>
        <w:gridCol w:w="121"/>
        <w:gridCol w:w="470"/>
        <w:gridCol w:w="246"/>
        <w:gridCol w:w="288"/>
        <w:gridCol w:w="111"/>
        <w:gridCol w:w="347"/>
        <w:gridCol w:w="117"/>
        <w:gridCol w:w="577"/>
        <w:gridCol w:w="112"/>
        <w:gridCol w:w="238"/>
        <w:gridCol w:w="254"/>
        <w:gridCol w:w="240"/>
        <w:gridCol w:w="313"/>
        <w:gridCol w:w="79"/>
        <w:gridCol w:w="659"/>
        <w:gridCol w:w="1185"/>
      </w:tblGrid>
      <w:tr w:rsidR="008772D1" w:rsidRPr="00120E77" w14:paraId="732E28C5" w14:textId="77777777" w:rsidTr="00A122B1"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18B503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75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E527A0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Kemija</w:t>
            </w:r>
          </w:p>
        </w:tc>
      </w:tr>
      <w:tr w:rsidR="00E46E77" w:rsidRPr="00120E77" w14:paraId="21E3610A" w14:textId="77777777" w:rsidTr="00A122B1"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DF1350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F4C6BF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794954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701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FF0159" w14:textId="77777777" w:rsidR="008772D1" w:rsidRPr="00A4616C" w:rsidRDefault="008772D1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Sveučilišni</w:t>
            </w:r>
          </w:p>
        </w:tc>
      </w:tr>
      <w:tr w:rsidR="00E46E77" w:rsidRPr="00120E77" w14:paraId="655206D8" w14:textId="77777777" w:rsidTr="00A122B1"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0E8ED5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8A3ED1" w14:textId="77777777" w:rsidR="008772D1" w:rsidRPr="00A4616C" w:rsidRDefault="008772D1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Analitička kemija i biokemija</w:t>
            </w:r>
          </w:p>
        </w:tc>
        <w:tc>
          <w:tcPr>
            <w:tcW w:w="6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98D608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701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57BF47" w14:textId="77777777" w:rsidR="008772D1" w:rsidRPr="00A4616C" w:rsidRDefault="008772D1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46E77" w:rsidRPr="00120E77" w14:paraId="5D9604A2" w14:textId="77777777" w:rsidTr="00A122B1">
        <w:trPr>
          <w:trHeight w:val="289"/>
        </w:trPr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DD76A5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1D5A2E" w14:textId="77777777" w:rsidR="008772D1" w:rsidRPr="00A4616C" w:rsidRDefault="008772D1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196012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701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873F59" w14:textId="77777777" w:rsidR="008772D1" w:rsidRPr="00A4616C" w:rsidRDefault="008772D1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 xml:space="preserve">1. </w:t>
            </w:r>
          </w:p>
        </w:tc>
      </w:tr>
      <w:tr w:rsidR="00E46E77" w:rsidRPr="00120E77" w14:paraId="7F310993" w14:textId="77777777" w:rsidTr="00A122B1"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3CA9BE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48D7A2" w14:textId="77777777" w:rsidR="00A122B1" w:rsidRDefault="008772D1" w:rsidP="00FF147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KARCINOGENI </w:t>
            </w:r>
          </w:p>
          <w:p w14:paraId="4685341F" w14:textId="77777777" w:rsidR="008772D1" w:rsidRPr="00A4616C" w:rsidRDefault="008772D1" w:rsidP="00FF147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 OKOLIŠU</w:t>
            </w:r>
          </w:p>
        </w:tc>
        <w:tc>
          <w:tcPr>
            <w:tcW w:w="6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F2D7408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701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C950E5" w14:textId="77777777" w:rsidR="008772D1" w:rsidRPr="00A4616C" w:rsidRDefault="008772D1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</w:t>
            </w:r>
            <w:r w:rsidRPr="00A4616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E46E77" w:rsidRPr="00120E77" w14:paraId="4BB35D4E" w14:textId="77777777" w:rsidTr="00A122B1"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4948F0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7FCE77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209CAC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701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274CA0" w14:textId="77777777" w:rsidR="008772D1" w:rsidRPr="00A4616C" w:rsidRDefault="008772D1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Izborni</w:t>
            </w:r>
          </w:p>
        </w:tc>
      </w:tr>
      <w:tr w:rsidR="00E46E77" w:rsidRPr="00120E77" w14:paraId="2375C0E9" w14:textId="77777777" w:rsidTr="00A122B1">
        <w:tc>
          <w:tcPr>
            <w:tcW w:w="2299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/>
          </w:tcPr>
          <w:p w14:paraId="3B0F689B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23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2CD208" w14:textId="77777777" w:rsidR="008772D1" w:rsidRPr="00A4616C" w:rsidRDefault="008772D1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8260F0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CD9D78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9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1EECF9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Praksa</w:t>
            </w:r>
          </w:p>
        </w:tc>
      </w:tr>
      <w:tr w:rsidR="00E46E77" w:rsidRPr="00120E77" w14:paraId="40165900" w14:textId="77777777" w:rsidTr="00A122B1">
        <w:trPr>
          <w:trHeight w:val="368"/>
        </w:trPr>
        <w:tc>
          <w:tcPr>
            <w:tcW w:w="2299" w:type="pct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777663D0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0131C" w14:textId="77777777" w:rsidR="008772D1" w:rsidRPr="00120E77" w:rsidRDefault="008772D1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8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9C60F" w14:textId="77777777" w:rsidR="008772D1" w:rsidRPr="00120E77" w:rsidRDefault="008772D1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2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FD95C" w14:textId="77777777" w:rsidR="008772D1" w:rsidRPr="00120E77" w:rsidRDefault="008772D1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8262D5" w14:textId="77777777" w:rsidR="008772D1" w:rsidRPr="00120E77" w:rsidRDefault="008772D1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8772D1" w:rsidRPr="00120E77" w14:paraId="41133462" w14:textId="77777777" w:rsidTr="00D81F9F">
        <w:trPr>
          <w:trHeight w:val="282"/>
        </w:trPr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46123C0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Nastavnici</w:t>
            </w:r>
          </w:p>
        </w:tc>
        <w:tc>
          <w:tcPr>
            <w:tcW w:w="157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DA552EC" w14:textId="206F1660" w:rsidR="008772D1" w:rsidRPr="00120E77" w:rsidRDefault="008772D1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</w:t>
            </w:r>
            <w:r w:rsidR="004F458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sc. Stanislava </w:t>
            </w:r>
            <w:proofErr w:type="spellStart"/>
            <w:r>
              <w:rPr>
                <w:rFonts w:asciiTheme="minorHAnsi" w:hAnsiTheme="minorHAnsi" w:cstheme="minorHAnsi"/>
              </w:rPr>
              <w:t>Talić</w:t>
            </w:r>
            <w:proofErr w:type="spellEnd"/>
            <w:r>
              <w:rPr>
                <w:rFonts w:asciiTheme="minorHAnsi" w:hAnsiTheme="minorHAnsi" w:cstheme="minorHAnsi"/>
              </w:rPr>
              <w:t>, red.</w:t>
            </w:r>
            <w:r w:rsidR="004F458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prof.</w:t>
            </w:r>
          </w:p>
        </w:tc>
        <w:tc>
          <w:tcPr>
            <w:tcW w:w="623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AD6DE" w14:textId="77777777" w:rsidR="008772D1" w:rsidRPr="00120E77" w:rsidRDefault="008772D1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8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1BFCB" w14:textId="77777777" w:rsidR="008772D1" w:rsidRPr="00120E77" w:rsidRDefault="008772D1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2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78A9E" w14:textId="77777777" w:rsidR="008772D1" w:rsidRPr="00120E77" w:rsidRDefault="008772D1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7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BD87E5" w14:textId="77777777" w:rsidR="008772D1" w:rsidRPr="00120E77" w:rsidRDefault="008772D1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8772D1" w:rsidRPr="00120E77" w14:paraId="40791A78" w14:textId="77777777" w:rsidTr="00D81F9F">
        <w:trPr>
          <w:trHeight w:val="282"/>
        </w:trPr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8CD656D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Ciljevi predmeta</w:t>
            </w:r>
          </w:p>
        </w:tc>
        <w:tc>
          <w:tcPr>
            <w:tcW w:w="4275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B8C790" w14:textId="77777777" w:rsidR="008772D1" w:rsidRPr="00BF5E63" w:rsidRDefault="008772D1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E63">
              <w:rPr>
                <w:rFonts w:asciiTheme="minorHAnsi" w:hAnsiTheme="minorHAnsi" w:cstheme="minorHAnsi"/>
              </w:rPr>
              <w:t>Upoznati studente s karcinogenim kemijskim tvarima, štetnim fizikalnim čimbenicima iz okoliša i principima prevencije malignih bolesti izazvanih čimbenicima okoliša.</w:t>
            </w:r>
          </w:p>
          <w:p w14:paraId="3DCCA54C" w14:textId="77777777" w:rsidR="008772D1" w:rsidRPr="00BF5E63" w:rsidRDefault="008772D1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E63">
              <w:rPr>
                <w:rFonts w:asciiTheme="minorHAnsi" w:hAnsiTheme="minorHAnsi" w:cstheme="minorHAnsi"/>
              </w:rPr>
              <w:lastRenderedPageBreak/>
              <w:t xml:space="preserve">Upoznati ih s međunarodnim kriterijima za klasifikaciju karcinogena. </w:t>
            </w:r>
          </w:p>
          <w:p w14:paraId="6EEE211C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E63">
              <w:rPr>
                <w:rFonts w:asciiTheme="minorHAnsi" w:hAnsiTheme="minorHAnsi" w:cstheme="minorHAnsi"/>
              </w:rPr>
              <w:t>Kroz seminare studente osposobiti za prepoznavanje i evaluaciju karcinogenih tvari u okolišu.</w:t>
            </w:r>
          </w:p>
        </w:tc>
      </w:tr>
      <w:tr w:rsidR="00E46E77" w:rsidRPr="00120E77" w14:paraId="2A511FCA" w14:textId="77777777" w:rsidTr="00A122B1">
        <w:trPr>
          <w:trHeight w:val="135"/>
        </w:trPr>
        <w:tc>
          <w:tcPr>
            <w:tcW w:w="72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0F94BA2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76D737C0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3982BFE8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6808EFBC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39E1F1F0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2C0B5A95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4A9ECA2A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Ishodi učenja predmeta</w:t>
            </w:r>
          </w:p>
        </w:tc>
        <w:tc>
          <w:tcPr>
            <w:tcW w:w="157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BE8466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</w:p>
        </w:tc>
        <w:tc>
          <w:tcPr>
            <w:tcW w:w="120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EA2069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  <w:r w:rsidRPr="00120E77">
              <w:rPr>
                <w:rFonts w:asciiTheme="minorHAnsi" w:hAnsiTheme="minorHAnsi"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49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EA3070" w14:textId="77777777" w:rsidR="008772D1" w:rsidRPr="00120E77" w:rsidRDefault="008772D1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  <w:r w:rsidRPr="00120E77">
              <w:rPr>
                <w:rFonts w:asciiTheme="minorHAnsi" w:hAnsiTheme="minorHAnsi" w:cstheme="minorHAns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E46E77" w:rsidRPr="00120E77" w14:paraId="077774B3" w14:textId="77777777" w:rsidTr="00A122B1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53D5FD4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57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91FA85" w14:textId="77777777" w:rsidR="008772D1" w:rsidRPr="00A122B1" w:rsidRDefault="008772D1" w:rsidP="00FF147D">
            <w:pPr>
              <w:spacing w:after="0" w:line="240" w:lineRule="auto"/>
              <w:rPr>
                <w:rFonts w:asciiTheme="minorHAnsi" w:hAnsiTheme="minorHAnsi" w:cstheme="minorHAnsi"/>
                <w:i/>
                <w:lang w:val="hr-BA"/>
              </w:rPr>
            </w:pPr>
            <w:r w:rsidRPr="00BF5E63">
              <w:rPr>
                <w:rFonts w:asciiTheme="minorHAnsi" w:hAnsiTheme="minorHAnsi" w:cstheme="minorHAnsi"/>
              </w:rPr>
              <w:t xml:space="preserve">Prepoznaje i definira štetne karcinogene kemijske, fizikalne i biološke čimbenike u prirodnom, urbanom i radnom okružju. </w:t>
            </w:r>
          </w:p>
        </w:tc>
        <w:tc>
          <w:tcPr>
            <w:tcW w:w="120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448420" w14:textId="77777777" w:rsidR="008772D1" w:rsidRPr="00120E77" w:rsidRDefault="008772D1" w:rsidP="00A122B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 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</w:t>
            </w:r>
            <w:r w:rsidRPr="00A4616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7-1</w:t>
            </w:r>
          </w:p>
        </w:tc>
        <w:tc>
          <w:tcPr>
            <w:tcW w:w="149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8DA83A" w14:textId="77777777" w:rsidR="008772D1" w:rsidRDefault="008772D1" w:rsidP="00A122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>
              <w:rPr>
                <w:color w:val="000000"/>
              </w:rPr>
              <w:t>M-4</w:t>
            </w:r>
          </w:p>
          <w:p w14:paraId="017B826E" w14:textId="77777777" w:rsidR="008772D1" w:rsidRDefault="008772D1" w:rsidP="00A122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>
              <w:rPr>
                <w:color w:val="000000"/>
              </w:rPr>
              <w:t>M-5</w:t>
            </w:r>
          </w:p>
          <w:p w14:paraId="7A4762C4" w14:textId="77777777" w:rsidR="008772D1" w:rsidRDefault="008772D1" w:rsidP="00A122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>
              <w:rPr>
                <w:color w:val="000000"/>
              </w:rPr>
              <w:t>M-6</w:t>
            </w:r>
          </w:p>
          <w:p w14:paraId="1FA4EADF" w14:textId="77777777" w:rsidR="008772D1" w:rsidRDefault="008772D1" w:rsidP="00A122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>
              <w:rPr>
                <w:color w:val="000000"/>
              </w:rPr>
              <w:t>M-7</w:t>
            </w:r>
          </w:p>
          <w:p w14:paraId="14D34129" w14:textId="77777777" w:rsidR="008772D1" w:rsidRPr="00120E77" w:rsidRDefault="008772D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</w:tr>
      <w:tr w:rsidR="00E46E77" w:rsidRPr="00120E77" w14:paraId="1A345B19" w14:textId="77777777" w:rsidTr="00A122B1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CC4B05A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57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AE1E72" w14:textId="77777777" w:rsidR="008772D1" w:rsidRPr="00A122B1" w:rsidRDefault="008772D1" w:rsidP="00FF147D">
            <w:pPr>
              <w:spacing w:after="0" w:line="240" w:lineRule="auto"/>
              <w:rPr>
                <w:rFonts w:asciiTheme="minorHAnsi" w:hAnsiTheme="minorHAnsi" w:cstheme="minorHAnsi"/>
                <w:i/>
                <w:lang w:val="hr-BA"/>
              </w:rPr>
            </w:pPr>
            <w:r w:rsidRPr="00BF5E63">
              <w:rPr>
                <w:rFonts w:asciiTheme="minorHAnsi" w:hAnsiTheme="minorHAnsi" w:cstheme="minorHAnsi"/>
              </w:rPr>
              <w:t>Poznaje  najčešće humane karcinome izazvane čimbenicima okoliša.</w:t>
            </w:r>
          </w:p>
        </w:tc>
        <w:tc>
          <w:tcPr>
            <w:tcW w:w="120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D2ECA1" w14:textId="77777777" w:rsidR="008772D1" w:rsidRPr="00120E77" w:rsidRDefault="008772D1" w:rsidP="00A122B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 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</w:t>
            </w:r>
            <w:r w:rsidRPr="00A4616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7-2</w:t>
            </w:r>
          </w:p>
        </w:tc>
        <w:tc>
          <w:tcPr>
            <w:tcW w:w="149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CCC802" w14:textId="77777777" w:rsidR="008772D1" w:rsidRDefault="008772D1" w:rsidP="00A122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>
              <w:rPr>
                <w:color w:val="000000"/>
              </w:rPr>
              <w:t>M-4</w:t>
            </w:r>
          </w:p>
          <w:p w14:paraId="5B21E7AA" w14:textId="77777777" w:rsidR="008772D1" w:rsidRDefault="008772D1" w:rsidP="00A122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>
              <w:rPr>
                <w:color w:val="000000"/>
              </w:rPr>
              <w:t>M-5</w:t>
            </w:r>
          </w:p>
          <w:p w14:paraId="3EC15706" w14:textId="77777777" w:rsidR="008772D1" w:rsidRPr="003B19D0" w:rsidRDefault="008772D1" w:rsidP="00A122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>
              <w:rPr>
                <w:color w:val="000000"/>
              </w:rPr>
              <w:t>M-7</w:t>
            </w:r>
          </w:p>
        </w:tc>
      </w:tr>
      <w:tr w:rsidR="00E46E77" w:rsidRPr="00120E77" w14:paraId="07B9191E" w14:textId="77777777" w:rsidTr="00A122B1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597805B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57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241EB2" w14:textId="77777777" w:rsidR="008772D1" w:rsidRPr="00A122B1" w:rsidRDefault="008772D1" w:rsidP="00FF147D">
            <w:pPr>
              <w:spacing w:after="0" w:line="240" w:lineRule="auto"/>
              <w:rPr>
                <w:rFonts w:asciiTheme="minorHAnsi" w:hAnsiTheme="minorHAnsi" w:cstheme="minorHAnsi"/>
                <w:i/>
                <w:lang w:val="hr-BA"/>
              </w:rPr>
            </w:pPr>
            <w:r w:rsidRPr="00BF5E63">
              <w:rPr>
                <w:rFonts w:asciiTheme="minorHAnsi" w:hAnsiTheme="minorHAnsi" w:cstheme="minorHAnsi"/>
              </w:rPr>
              <w:t xml:space="preserve">Objašnjava načine prevencije humanih karcinoma izazvanih čimbenicima iz okoliša. </w:t>
            </w:r>
          </w:p>
        </w:tc>
        <w:tc>
          <w:tcPr>
            <w:tcW w:w="120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BA3AE8" w14:textId="77777777" w:rsidR="008772D1" w:rsidRDefault="008772D1" w:rsidP="00A122B1">
            <w:r>
              <w:rPr>
                <w:rFonts w:asciiTheme="minorHAnsi" w:hAnsiTheme="minorHAnsi" w:cstheme="minorHAnsi"/>
              </w:rPr>
              <w:t>IU- 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</w:t>
            </w:r>
            <w:r w:rsidRPr="000250DB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7-3</w:t>
            </w:r>
          </w:p>
        </w:tc>
        <w:tc>
          <w:tcPr>
            <w:tcW w:w="149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727826" w14:textId="77777777" w:rsidR="008772D1" w:rsidRDefault="008772D1" w:rsidP="00A122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>
              <w:rPr>
                <w:color w:val="000000"/>
              </w:rPr>
              <w:t>M-7</w:t>
            </w:r>
          </w:p>
          <w:p w14:paraId="7D7835E9" w14:textId="77777777" w:rsidR="008772D1" w:rsidRPr="00A122B1" w:rsidRDefault="008772D1" w:rsidP="00A122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>
              <w:rPr>
                <w:color w:val="000000"/>
              </w:rPr>
              <w:t>M-9</w:t>
            </w:r>
          </w:p>
        </w:tc>
      </w:tr>
      <w:tr w:rsidR="00E46E77" w:rsidRPr="00120E77" w14:paraId="7BEE9E95" w14:textId="77777777" w:rsidTr="00A122B1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30555E9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57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BDA675" w14:textId="77777777" w:rsidR="008772D1" w:rsidRPr="00BF5E63" w:rsidRDefault="008772D1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BF5E63">
              <w:rPr>
                <w:rFonts w:asciiTheme="minorHAnsi" w:hAnsiTheme="minorHAnsi" w:cstheme="minorHAnsi"/>
              </w:rPr>
              <w:t>Koristi klasifikaciju karcinogena prema Međunarodnoj organizaciji za istraživanje raka (IARC).</w:t>
            </w:r>
          </w:p>
        </w:tc>
        <w:tc>
          <w:tcPr>
            <w:tcW w:w="120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A7B60A" w14:textId="77777777" w:rsidR="008772D1" w:rsidRDefault="008772D1" w:rsidP="00A122B1">
            <w:r>
              <w:rPr>
                <w:rFonts w:asciiTheme="minorHAnsi" w:hAnsiTheme="minorHAnsi" w:cstheme="minorHAnsi"/>
              </w:rPr>
              <w:t>IU- FPMOZKE</w:t>
            </w:r>
            <w:r w:rsidR="003D48BB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</w:t>
            </w:r>
            <w:r w:rsidRPr="000250DB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7-4</w:t>
            </w:r>
          </w:p>
        </w:tc>
        <w:tc>
          <w:tcPr>
            <w:tcW w:w="149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FF67D0" w14:textId="77777777" w:rsidR="008772D1" w:rsidRDefault="008772D1" w:rsidP="00A122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>
              <w:rPr>
                <w:color w:val="000000"/>
              </w:rPr>
              <w:t>M-5</w:t>
            </w:r>
          </w:p>
          <w:p w14:paraId="393E69A9" w14:textId="77777777" w:rsidR="008772D1" w:rsidRDefault="008772D1" w:rsidP="00A122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>
              <w:rPr>
                <w:color w:val="000000"/>
              </w:rPr>
              <w:t>M-9</w:t>
            </w:r>
          </w:p>
          <w:p w14:paraId="2A683CBB" w14:textId="77777777" w:rsidR="008772D1" w:rsidRPr="00120E77" w:rsidRDefault="008772D1" w:rsidP="00A122B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>
              <w:rPr>
                <w:color w:val="000000"/>
              </w:rPr>
              <w:t>M-10</w:t>
            </w:r>
          </w:p>
        </w:tc>
      </w:tr>
      <w:tr w:rsidR="008772D1" w:rsidRPr="00120E77" w14:paraId="4FC9E285" w14:textId="77777777" w:rsidTr="00A122B1">
        <w:trPr>
          <w:trHeight w:val="135"/>
        </w:trPr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46B35E" w14:textId="77777777" w:rsidR="008772D1" w:rsidRPr="00120E77" w:rsidRDefault="008772D1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Preduvjeti za upis predmeta</w:t>
            </w:r>
          </w:p>
        </w:tc>
        <w:tc>
          <w:tcPr>
            <w:tcW w:w="4275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CCBB" w14:textId="77777777" w:rsidR="008772D1" w:rsidRPr="00120E77" w:rsidRDefault="008772D1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</w:p>
        </w:tc>
      </w:tr>
      <w:tr w:rsidR="00E46E77" w:rsidRPr="00120E77" w14:paraId="28355FD7" w14:textId="77777777" w:rsidTr="00A122B1">
        <w:trPr>
          <w:trHeight w:val="135"/>
        </w:trPr>
        <w:tc>
          <w:tcPr>
            <w:tcW w:w="72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F03F830" w14:textId="77777777" w:rsidR="00E46E77" w:rsidRPr="00120E77" w:rsidRDefault="00E46E77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2655042F" w14:textId="77777777" w:rsidR="00E46E77" w:rsidRPr="00120E77" w:rsidRDefault="00E46E77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Sadržaj predmeta</w:t>
            </w:r>
          </w:p>
        </w:tc>
        <w:tc>
          <w:tcPr>
            <w:tcW w:w="10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8E4223" w14:textId="77777777" w:rsidR="00E46E77" w:rsidRPr="00120E77" w:rsidRDefault="00E46E77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Tjedan / turnus</w:t>
            </w:r>
          </w:p>
        </w:tc>
        <w:tc>
          <w:tcPr>
            <w:tcW w:w="323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8C01FF" w14:textId="77777777" w:rsidR="00E46E77" w:rsidRPr="00120E77" w:rsidRDefault="00E46E77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Tema</w:t>
            </w:r>
          </w:p>
        </w:tc>
      </w:tr>
      <w:tr w:rsidR="00A122B1" w:rsidRPr="00120E77" w14:paraId="18E5A825" w14:textId="77777777" w:rsidTr="00A122B1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2AA8A88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037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914B91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FF147D">
              <w:rPr>
                <w:rFonts w:asciiTheme="minorHAnsi" w:hAnsiTheme="minorHAnsi" w:cstheme="minorHAnsi"/>
                <w:lang w:val="hr-BA"/>
              </w:rPr>
              <w:t>1.tjedan</w:t>
            </w:r>
          </w:p>
        </w:tc>
        <w:tc>
          <w:tcPr>
            <w:tcW w:w="323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AA14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720EDB">
              <w:rPr>
                <w:rFonts w:asciiTheme="minorHAnsi" w:hAnsiTheme="minorHAnsi" w:cstheme="minorHAnsi"/>
                <w:lang w:val="hr-BA"/>
              </w:rPr>
              <w:t>Okoliš i zdravlje</w:t>
            </w:r>
          </w:p>
        </w:tc>
      </w:tr>
      <w:tr w:rsidR="00A122B1" w:rsidRPr="00120E77" w14:paraId="52AE7F26" w14:textId="77777777" w:rsidTr="00A122B1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D70560E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0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1CEC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FF147D">
              <w:rPr>
                <w:rFonts w:asciiTheme="minorHAnsi" w:hAnsiTheme="minorHAnsi" w:cstheme="minorHAnsi"/>
                <w:lang w:val="hr-BA"/>
              </w:rPr>
              <w:t xml:space="preserve">2.tjedan </w:t>
            </w:r>
          </w:p>
        </w:tc>
        <w:tc>
          <w:tcPr>
            <w:tcW w:w="323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484C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proofErr w:type="spellStart"/>
            <w:r w:rsidRPr="00720EDB">
              <w:rPr>
                <w:rFonts w:asciiTheme="minorHAnsi" w:hAnsiTheme="minorHAnsi" w:cstheme="minorHAnsi"/>
              </w:rPr>
              <w:t>Ekotoksikologija</w:t>
            </w:r>
            <w:proofErr w:type="spellEnd"/>
          </w:p>
        </w:tc>
      </w:tr>
      <w:tr w:rsidR="00A122B1" w:rsidRPr="00120E77" w14:paraId="637F968E" w14:textId="77777777" w:rsidTr="00A122B1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B50B23E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0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BB68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FF147D">
              <w:rPr>
                <w:rFonts w:asciiTheme="minorHAnsi" w:hAnsiTheme="minorHAnsi" w:cstheme="minorHAnsi"/>
                <w:lang w:val="hr-BA"/>
              </w:rPr>
              <w:t>3.tjedan</w:t>
            </w:r>
          </w:p>
        </w:tc>
        <w:tc>
          <w:tcPr>
            <w:tcW w:w="323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582C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720EDB">
              <w:rPr>
                <w:rFonts w:asciiTheme="minorHAnsi" w:hAnsiTheme="minorHAnsi" w:cstheme="minorHAnsi"/>
                <w:lang w:val="hr-BA"/>
              </w:rPr>
              <w:t xml:space="preserve">Metabolizam </w:t>
            </w:r>
            <w:proofErr w:type="spellStart"/>
            <w:r w:rsidRPr="00720EDB">
              <w:rPr>
                <w:rFonts w:asciiTheme="minorHAnsi" w:hAnsiTheme="minorHAnsi" w:cstheme="minorHAnsi"/>
                <w:lang w:val="hr-BA"/>
              </w:rPr>
              <w:t>ksenobiotika</w:t>
            </w:r>
            <w:proofErr w:type="spellEnd"/>
          </w:p>
        </w:tc>
      </w:tr>
      <w:tr w:rsidR="00A122B1" w:rsidRPr="00120E77" w14:paraId="7FE3D83F" w14:textId="77777777" w:rsidTr="00A122B1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0BFA81E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0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5B45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FF147D">
              <w:rPr>
                <w:rFonts w:asciiTheme="minorHAnsi" w:hAnsiTheme="minorHAnsi" w:cstheme="minorHAnsi"/>
                <w:lang w:val="hr-BA"/>
              </w:rPr>
              <w:t>4. tjedan</w:t>
            </w:r>
          </w:p>
        </w:tc>
        <w:tc>
          <w:tcPr>
            <w:tcW w:w="323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2DC6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720EDB">
              <w:rPr>
                <w:rFonts w:asciiTheme="minorHAnsi" w:hAnsiTheme="minorHAnsi" w:cstheme="minorHAnsi"/>
                <w:lang w:val="hr-BA"/>
              </w:rPr>
              <w:t xml:space="preserve">Okolišna </w:t>
            </w:r>
            <w:proofErr w:type="spellStart"/>
            <w:r w:rsidRPr="00720EDB">
              <w:rPr>
                <w:rFonts w:asciiTheme="minorHAnsi" w:hAnsiTheme="minorHAnsi" w:cstheme="minorHAnsi"/>
                <w:lang w:val="hr-BA"/>
              </w:rPr>
              <w:t>mutageneza</w:t>
            </w:r>
            <w:proofErr w:type="spellEnd"/>
          </w:p>
        </w:tc>
      </w:tr>
      <w:tr w:rsidR="00A122B1" w:rsidRPr="00120E77" w14:paraId="18BBA952" w14:textId="77777777" w:rsidTr="00A122B1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EBE87D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0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EA24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FF147D">
              <w:rPr>
                <w:rFonts w:asciiTheme="minorHAnsi" w:hAnsiTheme="minorHAnsi" w:cstheme="minorHAnsi"/>
                <w:lang w:val="hr-BA"/>
              </w:rPr>
              <w:t>5. tjedan</w:t>
            </w:r>
          </w:p>
        </w:tc>
        <w:tc>
          <w:tcPr>
            <w:tcW w:w="323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1BAE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720EDB">
              <w:rPr>
                <w:rFonts w:asciiTheme="minorHAnsi" w:hAnsiTheme="minorHAnsi" w:cstheme="minorHAnsi"/>
                <w:lang w:val="hr-BA"/>
              </w:rPr>
              <w:t xml:space="preserve">Okolišna </w:t>
            </w:r>
            <w:proofErr w:type="spellStart"/>
            <w:r w:rsidRPr="00720EDB">
              <w:rPr>
                <w:rFonts w:asciiTheme="minorHAnsi" w:hAnsiTheme="minorHAnsi" w:cstheme="minorHAnsi"/>
                <w:lang w:val="hr-BA"/>
              </w:rPr>
              <w:t>karcinogeneza</w:t>
            </w:r>
            <w:proofErr w:type="spellEnd"/>
          </w:p>
        </w:tc>
      </w:tr>
      <w:tr w:rsidR="00A122B1" w:rsidRPr="00120E77" w14:paraId="21529DEF" w14:textId="77777777" w:rsidTr="00A122B1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25B70B9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0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636A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6. tjedan</w:t>
            </w:r>
          </w:p>
        </w:tc>
        <w:tc>
          <w:tcPr>
            <w:tcW w:w="323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BD3C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720EDB">
              <w:rPr>
                <w:rFonts w:asciiTheme="minorHAnsi" w:hAnsiTheme="minorHAnsi" w:cstheme="minorHAnsi"/>
              </w:rPr>
              <w:t>Pojavnost i prevencija karcinoma</w:t>
            </w:r>
          </w:p>
        </w:tc>
      </w:tr>
      <w:tr w:rsidR="00A122B1" w:rsidRPr="00120E77" w14:paraId="53F9DA20" w14:textId="77777777" w:rsidTr="00A122B1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981AC51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0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9F1A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7. tjedan</w:t>
            </w:r>
          </w:p>
        </w:tc>
        <w:tc>
          <w:tcPr>
            <w:tcW w:w="323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9611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720EDB">
              <w:rPr>
                <w:rFonts w:asciiTheme="minorHAnsi" w:hAnsiTheme="minorHAnsi" w:cstheme="minorHAnsi"/>
                <w:lang w:val="hr-BA"/>
              </w:rPr>
              <w:t>Karcinogeni elementi</w:t>
            </w:r>
          </w:p>
        </w:tc>
      </w:tr>
      <w:tr w:rsidR="00A122B1" w:rsidRPr="00120E77" w14:paraId="31A60542" w14:textId="77777777" w:rsidTr="00A122B1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331D032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0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EE73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8. tjedan</w:t>
            </w:r>
          </w:p>
        </w:tc>
        <w:tc>
          <w:tcPr>
            <w:tcW w:w="323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74EA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proofErr w:type="spellStart"/>
            <w:r w:rsidRPr="00720EDB">
              <w:rPr>
                <w:rFonts w:asciiTheme="minorHAnsi" w:hAnsiTheme="minorHAnsi" w:cstheme="minorHAnsi"/>
                <w:lang w:val="hr-BA"/>
              </w:rPr>
              <w:t>Elektromagnetka</w:t>
            </w:r>
            <w:proofErr w:type="spellEnd"/>
            <w:r w:rsidRPr="00720EDB">
              <w:rPr>
                <w:rFonts w:asciiTheme="minorHAnsi" w:hAnsiTheme="minorHAnsi" w:cstheme="minorHAnsi"/>
                <w:lang w:val="hr-BA"/>
              </w:rPr>
              <w:t xml:space="preserve"> zračenja</w:t>
            </w:r>
          </w:p>
        </w:tc>
      </w:tr>
      <w:tr w:rsidR="00A122B1" w:rsidRPr="00120E77" w14:paraId="48140DA0" w14:textId="77777777" w:rsidTr="00A122B1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9247D0F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0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7840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9. tjedan</w:t>
            </w:r>
          </w:p>
        </w:tc>
        <w:tc>
          <w:tcPr>
            <w:tcW w:w="323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F3E2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720EDB">
              <w:rPr>
                <w:rFonts w:asciiTheme="minorHAnsi" w:hAnsiTheme="minorHAnsi" w:cstheme="minorHAnsi"/>
                <w:lang w:val="hr-BA"/>
              </w:rPr>
              <w:t>Pesticidi</w:t>
            </w:r>
          </w:p>
        </w:tc>
      </w:tr>
      <w:tr w:rsidR="00A122B1" w:rsidRPr="00120E77" w14:paraId="05FF4CC7" w14:textId="77777777" w:rsidTr="00A122B1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45B9BE0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0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B7AC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10 tjedan</w:t>
            </w:r>
          </w:p>
        </w:tc>
        <w:tc>
          <w:tcPr>
            <w:tcW w:w="323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E60C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proofErr w:type="spellStart"/>
            <w:r w:rsidRPr="00720EDB">
              <w:rPr>
                <w:rFonts w:asciiTheme="minorHAnsi" w:hAnsiTheme="minorHAnsi" w:cstheme="minorHAnsi"/>
                <w:lang w:val="hr-BA"/>
              </w:rPr>
              <w:t>Poliklorirani</w:t>
            </w:r>
            <w:proofErr w:type="spellEnd"/>
            <w:r w:rsidRPr="00720EDB">
              <w:rPr>
                <w:rFonts w:asciiTheme="minorHAnsi" w:hAnsiTheme="minorHAnsi" w:cstheme="minorHAnsi"/>
                <w:lang w:val="hr-BA"/>
              </w:rPr>
              <w:t xml:space="preserve"> </w:t>
            </w:r>
            <w:proofErr w:type="spellStart"/>
            <w:r w:rsidRPr="00720EDB">
              <w:rPr>
                <w:rFonts w:asciiTheme="minorHAnsi" w:hAnsiTheme="minorHAnsi" w:cstheme="minorHAnsi"/>
                <w:lang w:val="hr-BA"/>
              </w:rPr>
              <w:t>bifenili</w:t>
            </w:r>
            <w:proofErr w:type="spellEnd"/>
          </w:p>
        </w:tc>
      </w:tr>
      <w:tr w:rsidR="00A122B1" w:rsidRPr="00120E77" w14:paraId="19A2625E" w14:textId="77777777" w:rsidTr="00A122B1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E312FC8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0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DC0E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11. tjedan</w:t>
            </w:r>
          </w:p>
        </w:tc>
        <w:tc>
          <w:tcPr>
            <w:tcW w:w="323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DB1A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proofErr w:type="spellStart"/>
            <w:r w:rsidRPr="00720EDB">
              <w:rPr>
                <w:rFonts w:asciiTheme="minorHAnsi" w:hAnsiTheme="minorHAnsi" w:cstheme="minorHAnsi"/>
                <w:lang w:val="hr-BA"/>
              </w:rPr>
              <w:t>Dioksini</w:t>
            </w:r>
            <w:proofErr w:type="spellEnd"/>
            <w:r w:rsidRPr="00720EDB">
              <w:rPr>
                <w:rFonts w:asciiTheme="minorHAnsi" w:hAnsiTheme="minorHAnsi" w:cstheme="minorHAnsi"/>
                <w:lang w:val="hr-BA"/>
              </w:rPr>
              <w:t xml:space="preserve"> i furani</w:t>
            </w:r>
          </w:p>
        </w:tc>
      </w:tr>
      <w:tr w:rsidR="00A122B1" w:rsidRPr="00120E77" w14:paraId="14A35E64" w14:textId="77777777" w:rsidTr="00A122B1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A4759C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0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A3C3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12. tjedan</w:t>
            </w:r>
          </w:p>
        </w:tc>
        <w:tc>
          <w:tcPr>
            <w:tcW w:w="323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2B41" w14:textId="77777777" w:rsidR="00A122B1" w:rsidRPr="00720EDB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proofErr w:type="spellStart"/>
            <w:r w:rsidRPr="00720EDB">
              <w:rPr>
                <w:rFonts w:asciiTheme="minorHAnsi" w:hAnsiTheme="minorHAnsi" w:cstheme="minorHAnsi"/>
                <w:lang w:val="hr-BA"/>
              </w:rPr>
              <w:t>Policiklički</w:t>
            </w:r>
            <w:proofErr w:type="spellEnd"/>
            <w:r w:rsidRPr="00720EDB">
              <w:rPr>
                <w:rFonts w:asciiTheme="minorHAnsi" w:hAnsiTheme="minorHAnsi" w:cstheme="minorHAnsi"/>
                <w:lang w:val="hr-BA"/>
              </w:rPr>
              <w:t xml:space="preserve"> aromatski ugljikovodici</w:t>
            </w:r>
          </w:p>
        </w:tc>
      </w:tr>
      <w:tr w:rsidR="00A122B1" w:rsidRPr="00120E77" w14:paraId="59DCD713" w14:textId="77777777" w:rsidTr="00A122B1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68ECE1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0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69AE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13. tjedan</w:t>
            </w:r>
          </w:p>
        </w:tc>
        <w:tc>
          <w:tcPr>
            <w:tcW w:w="323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E7F0" w14:textId="77777777" w:rsidR="00A122B1" w:rsidRPr="00720EDB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proofErr w:type="spellStart"/>
            <w:r w:rsidRPr="00720EDB">
              <w:rPr>
                <w:rFonts w:asciiTheme="minorHAnsi" w:hAnsiTheme="minorHAnsi" w:cstheme="minorHAnsi"/>
                <w:lang w:val="hr-BA"/>
              </w:rPr>
              <w:t>Mikotoksini</w:t>
            </w:r>
            <w:proofErr w:type="spellEnd"/>
          </w:p>
        </w:tc>
      </w:tr>
      <w:tr w:rsidR="00A122B1" w:rsidRPr="00120E77" w14:paraId="5260559F" w14:textId="77777777" w:rsidTr="00A122B1">
        <w:trPr>
          <w:trHeight w:val="135"/>
        </w:trPr>
        <w:tc>
          <w:tcPr>
            <w:tcW w:w="72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833DB88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0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ABE6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14.-15. tjedan</w:t>
            </w:r>
          </w:p>
        </w:tc>
        <w:tc>
          <w:tcPr>
            <w:tcW w:w="323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78EF" w14:textId="77777777" w:rsidR="00A122B1" w:rsidRPr="00720EDB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720EDB">
              <w:rPr>
                <w:rFonts w:asciiTheme="minorHAnsi" w:hAnsiTheme="minorHAnsi" w:cstheme="minorHAnsi"/>
                <w:lang w:val="hr-BA"/>
              </w:rPr>
              <w:t>Karcinogeni u hrani</w:t>
            </w:r>
          </w:p>
        </w:tc>
      </w:tr>
      <w:tr w:rsidR="00A122B1" w:rsidRPr="00120E77" w14:paraId="52AC9C38" w14:textId="77777777" w:rsidTr="00A122B1">
        <w:trPr>
          <w:trHeight w:val="135"/>
        </w:trPr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C184B6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Jezik </w:t>
            </w:r>
          </w:p>
        </w:tc>
        <w:tc>
          <w:tcPr>
            <w:tcW w:w="4275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0CB1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Hrvatski</w:t>
            </w:r>
          </w:p>
        </w:tc>
      </w:tr>
      <w:tr w:rsidR="00A122B1" w:rsidRPr="00120E77" w14:paraId="2B3791ED" w14:textId="77777777" w:rsidTr="00A122B1">
        <w:trPr>
          <w:trHeight w:val="135"/>
        </w:trPr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F1F9D8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75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A3B7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proofErr w:type="spellStart"/>
            <w:r>
              <w:rPr>
                <w:rFonts w:asciiTheme="minorHAnsi" w:hAnsiTheme="minorHAnsi" w:cstheme="minorHAnsi"/>
                <w:lang w:val="hr-BA"/>
              </w:rPr>
              <w:t>Sumarum</w:t>
            </w:r>
            <w:proofErr w:type="spellEnd"/>
            <w:r>
              <w:rPr>
                <w:rFonts w:asciiTheme="minorHAnsi" w:hAnsiTheme="minorHAnsi" w:cstheme="minorHAnsi"/>
                <w:lang w:val="hr-BA"/>
              </w:rPr>
              <w:t>, prezentacije i literatura</w:t>
            </w:r>
          </w:p>
        </w:tc>
      </w:tr>
      <w:tr w:rsidR="00A122B1" w:rsidRPr="00120E77" w14:paraId="35BAE5F7" w14:textId="77777777" w:rsidTr="00A122B1">
        <w:trPr>
          <w:trHeight w:val="135"/>
        </w:trPr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E600E6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Metode poučavanja</w:t>
            </w:r>
          </w:p>
        </w:tc>
        <w:tc>
          <w:tcPr>
            <w:tcW w:w="4275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3C30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predavanja, seminari, samostalni zadatci</w:t>
            </w:r>
          </w:p>
        </w:tc>
      </w:tr>
      <w:tr w:rsidR="00A122B1" w:rsidRPr="00120E77" w14:paraId="65591130" w14:textId="77777777" w:rsidTr="00FD2BC3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14F71E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Oblici provjere znanja (označiti)</w:t>
            </w:r>
          </w:p>
        </w:tc>
      </w:tr>
      <w:tr w:rsidR="00A122B1" w:rsidRPr="00120E77" w14:paraId="18FA9F66" w14:textId="77777777" w:rsidTr="00A122B1">
        <w:trPr>
          <w:trHeight w:val="135"/>
        </w:trPr>
        <w:tc>
          <w:tcPr>
            <w:tcW w:w="315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F54FBB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Vrsta </w:t>
            </w: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predispitne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 obveze</w:t>
            </w:r>
          </w:p>
        </w:tc>
        <w:tc>
          <w:tcPr>
            <w:tcW w:w="184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0084FC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Vrsta ispita</w:t>
            </w:r>
          </w:p>
        </w:tc>
      </w:tr>
      <w:tr w:rsidR="00A122B1" w:rsidRPr="00120E77" w14:paraId="5D934283" w14:textId="77777777" w:rsidTr="00A122B1">
        <w:trPr>
          <w:trHeight w:val="135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1DC9A" w14:textId="77777777" w:rsidR="00A122B1" w:rsidRPr="00645140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bCs/>
                <w:lang w:val="hr-BA"/>
              </w:rPr>
            </w:pPr>
            <w:r w:rsidRPr="00645140">
              <w:rPr>
                <w:rFonts w:asciiTheme="minorHAnsi" w:hAnsiTheme="minorHAnsi" w:cstheme="minorHAnsi"/>
                <w:bCs/>
                <w:lang w:val="hr-BA"/>
              </w:rPr>
              <w:t>kolokvij</w:t>
            </w:r>
          </w:p>
        </w:tc>
        <w:tc>
          <w:tcPr>
            <w:tcW w:w="5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8E3E6" w14:textId="77777777" w:rsidR="00A122B1" w:rsidRPr="00645140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645140">
              <w:rPr>
                <w:rFonts w:asciiTheme="minorHAnsi" w:hAnsiTheme="minorHAnsi" w:cstheme="minorHAnsi"/>
                <w:lang w:val="hr-BA"/>
              </w:rPr>
              <w:t>seminarski rad</w:t>
            </w:r>
          </w:p>
        </w:tc>
        <w:tc>
          <w:tcPr>
            <w:tcW w:w="6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BD43B" w14:textId="77777777" w:rsidR="00A122B1" w:rsidRPr="00645140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bCs/>
                <w:lang w:val="hr-BA"/>
              </w:rPr>
            </w:pPr>
            <w:r w:rsidRPr="00645140">
              <w:rPr>
                <w:rFonts w:asciiTheme="minorHAnsi" w:hAnsiTheme="minorHAnsi" w:cstheme="minorHAnsi"/>
                <w:bCs/>
                <w:lang w:val="hr-BA"/>
              </w:rPr>
              <w:t>esej/referat</w:t>
            </w:r>
          </w:p>
        </w:tc>
        <w:tc>
          <w:tcPr>
            <w:tcW w:w="10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9C7EE" w14:textId="77777777" w:rsidR="00A122B1" w:rsidRPr="00645140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645140">
              <w:rPr>
                <w:rFonts w:asciiTheme="minorHAnsi" w:hAnsiTheme="minorHAnsi" w:cstheme="minorHAnsi"/>
                <w:lang w:val="hr-BA"/>
              </w:rPr>
              <w:t>praktični/projektni zadatak</w:t>
            </w:r>
          </w:p>
        </w:tc>
        <w:tc>
          <w:tcPr>
            <w:tcW w:w="4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7CFE6" w14:textId="77777777" w:rsidR="00A122B1" w:rsidRPr="00645140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645140">
              <w:rPr>
                <w:rFonts w:asciiTheme="minorHAnsi" w:hAnsiTheme="minorHAnsi" w:cstheme="minorHAnsi"/>
                <w:lang w:val="hr-BA"/>
              </w:rPr>
              <w:t>ostalo</w:t>
            </w:r>
          </w:p>
        </w:tc>
        <w:tc>
          <w:tcPr>
            <w:tcW w:w="4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F8D9D" w14:textId="77777777" w:rsidR="00A122B1" w:rsidRPr="00645140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u w:val="single"/>
                <w:lang w:val="hr-BA"/>
              </w:rPr>
            </w:pPr>
            <w:r w:rsidRPr="00645140">
              <w:rPr>
                <w:rFonts w:asciiTheme="minorHAnsi" w:hAnsiTheme="minorHAnsi" w:cstheme="minorHAnsi"/>
                <w:bCs/>
                <w:lang w:val="hr-BA"/>
              </w:rPr>
              <w:t>pismeni</w:t>
            </w:r>
          </w:p>
        </w:tc>
        <w:tc>
          <w:tcPr>
            <w:tcW w:w="4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87876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usmeni</w:t>
            </w:r>
          </w:p>
        </w:tc>
        <w:tc>
          <w:tcPr>
            <w:tcW w:w="9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1F1B9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praktični</w:t>
            </w:r>
          </w:p>
        </w:tc>
      </w:tr>
      <w:tr w:rsidR="00A122B1" w:rsidRPr="00120E77" w14:paraId="387EB7DF" w14:textId="77777777" w:rsidTr="00FD2BC3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B829D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Alokacija ECTS bodova i udjela u ocjeni</w:t>
            </w:r>
          </w:p>
        </w:tc>
      </w:tr>
      <w:tr w:rsidR="00A122B1" w:rsidRPr="00120E77" w14:paraId="2C29CA1E" w14:textId="77777777" w:rsidTr="00A122B1">
        <w:trPr>
          <w:trHeight w:val="251"/>
        </w:trPr>
        <w:tc>
          <w:tcPr>
            <w:tcW w:w="112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60C325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Obveze studenata</w:t>
            </w:r>
          </w:p>
        </w:tc>
        <w:tc>
          <w:tcPr>
            <w:tcW w:w="117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2B5A2D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Kod ishoda učenja</w:t>
            </w:r>
          </w:p>
        </w:tc>
        <w:tc>
          <w:tcPr>
            <w:tcW w:w="857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2F5460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Sati opterećenja</w:t>
            </w:r>
          </w:p>
        </w:tc>
        <w:tc>
          <w:tcPr>
            <w:tcW w:w="71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C4D386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Udio u ECTS-u</w:t>
            </w:r>
          </w:p>
        </w:tc>
        <w:tc>
          <w:tcPr>
            <w:tcW w:w="112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F37DB2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Udio u ocjeni</w:t>
            </w:r>
          </w:p>
        </w:tc>
      </w:tr>
      <w:tr w:rsidR="00A122B1" w:rsidRPr="00120E77" w14:paraId="5F16AED8" w14:textId="77777777" w:rsidTr="00A122B1">
        <w:trPr>
          <w:trHeight w:val="251"/>
        </w:trPr>
        <w:tc>
          <w:tcPr>
            <w:tcW w:w="112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B9A11" w14:textId="77777777" w:rsidR="00A122B1" w:rsidRPr="003B19D0" w:rsidRDefault="00A122B1" w:rsidP="00A122B1">
            <w:pPr>
              <w:rPr>
                <w:rFonts w:asciiTheme="minorHAnsi" w:hAnsiTheme="minorHAnsi" w:cstheme="minorHAnsi"/>
                <w:lang w:val="hr-BA"/>
              </w:rPr>
            </w:pPr>
            <w:r w:rsidRPr="003B19D0">
              <w:rPr>
                <w:rFonts w:asciiTheme="minorHAnsi" w:hAnsiTheme="minorHAnsi" w:cstheme="minorHAnsi"/>
                <w:lang w:val="hr-BA"/>
              </w:rPr>
              <w:t>Pohađanje nastave</w:t>
            </w:r>
          </w:p>
        </w:tc>
        <w:tc>
          <w:tcPr>
            <w:tcW w:w="117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26EB8" w14:textId="77777777" w:rsidR="00A122B1" w:rsidRPr="003B19D0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-</w:t>
            </w:r>
          </w:p>
        </w:tc>
        <w:tc>
          <w:tcPr>
            <w:tcW w:w="857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E5BF0" w14:textId="77777777" w:rsidR="00A122B1" w:rsidRPr="003B19D0" w:rsidRDefault="00A122B1" w:rsidP="00A122B1">
            <w:pPr>
              <w:rPr>
                <w:rFonts w:asciiTheme="minorHAnsi" w:hAnsiTheme="minorHAnsi" w:cstheme="minorHAnsi"/>
                <w:lang w:val="hr-BA"/>
              </w:rPr>
            </w:pPr>
            <w:r w:rsidRPr="003B19D0">
              <w:rPr>
                <w:rFonts w:asciiTheme="minorHAnsi" w:hAnsiTheme="minorHAnsi" w:cstheme="minorHAnsi"/>
                <w:lang w:val="hr-BA"/>
              </w:rPr>
              <w:t>30</w:t>
            </w:r>
          </w:p>
        </w:tc>
        <w:tc>
          <w:tcPr>
            <w:tcW w:w="71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9F0E2" w14:textId="77777777" w:rsidR="00A122B1" w:rsidRPr="003B19D0" w:rsidRDefault="00A122B1" w:rsidP="00A122B1">
            <w:pPr>
              <w:rPr>
                <w:rFonts w:asciiTheme="minorHAnsi" w:hAnsiTheme="minorHAnsi" w:cstheme="minorHAnsi"/>
                <w:lang w:val="hr-BA"/>
              </w:rPr>
            </w:pPr>
            <w:r w:rsidRPr="003B19D0">
              <w:rPr>
                <w:rFonts w:asciiTheme="minorHAnsi" w:hAnsiTheme="minorHAnsi" w:cstheme="minorHAnsi"/>
                <w:lang w:val="hr-BA"/>
              </w:rPr>
              <w:t>1</w:t>
            </w:r>
          </w:p>
        </w:tc>
        <w:tc>
          <w:tcPr>
            <w:tcW w:w="112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B011D" w14:textId="77777777" w:rsidR="00A122B1" w:rsidRPr="003B19D0" w:rsidRDefault="00A122B1" w:rsidP="00A122B1">
            <w:pPr>
              <w:rPr>
                <w:rFonts w:asciiTheme="minorHAnsi" w:hAnsiTheme="minorHAnsi" w:cstheme="minorHAnsi"/>
                <w:lang w:val="hr-BA"/>
              </w:rPr>
            </w:pPr>
            <w:r w:rsidRPr="003B19D0">
              <w:rPr>
                <w:rFonts w:asciiTheme="minorHAnsi" w:hAnsiTheme="minorHAnsi" w:cstheme="minorHAnsi"/>
                <w:lang w:val="hr-BA"/>
              </w:rPr>
              <w:t>0%</w:t>
            </w:r>
          </w:p>
        </w:tc>
      </w:tr>
      <w:tr w:rsidR="00A122B1" w:rsidRPr="00120E77" w14:paraId="7CD68C65" w14:textId="77777777" w:rsidTr="00A122B1">
        <w:trPr>
          <w:trHeight w:val="251"/>
        </w:trPr>
        <w:tc>
          <w:tcPr>
            <w:tcW w:w="112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E714F" w14:textId="77777777" w:rsidR="00A122B1" w:rsidRPr="003B19D0" w:rsidRDefault="00A122B1" w:rsidP="00A122B1">
            <w:pPr>
              <w:rPr>
                <w:rFonts w:asciiTheme="minorHAnsi" w:hAnsiTheme="minorHAnsi" w:cstheme="minorHAnsi"/>
                <w:lang w:val="hr-BA"/>
              </w:rPr>
            </w:pPr>
            <w:r w:rsidRPr="003B19D0">
              <w:rPr>
                <w:rFonts w:asciiTheme="minorHAnsi" w:hAnsiTheme="minorHAnsi" w:cstheme="minorHAnsi"/>
                <w:lang w:val="hr-BA"/>
              </w:rPr>
              <w:lastRenderedPageBreak/>
              <w:t>Pohađanje seminara</w:t>
            </w:r>
          </w:p>
        </w:tc>
        <w:tc>
          <w:tcPr>
            <w:tcW w:w="117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D9932" w14:textId="77777777" w:rsidR="00A122B1" w:rsidRPr="003B19D0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-</w:t>
            </w:r>
          </w:p>
        </w:tc>
        <w:tc>
          <w:tcPr>
            <w:tcW w:w="857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B0787" w14:textId="77777777" w:rsidR="00A122B1" w:rsidRPr="003B19D0" w:rsidRDefault="00A122B1" w:rsidP="00A122B1">
            <w:pPr>
              <w:rPr>
                <w:rFonts w:asciiTheme="minorHAnsi" w:hAnsiTheme="minorHAnsi" w:cstheme="minorHAnsi"/>
                <w:lang w:val="hr-BA"/>
              </w:rPr>
            </w:pPr>
            <w:r w:rsidRPr="003B19D0">
              <w:rPr>
                <w:rFonts w:asciiTheme="minorHAnsi" w:hAnsiTheme="minorHAnsi" w:cstheme="minorHAnsi"/>
                <w:lang w:val="hr-BA"/>
              </w:rPr>
              <w:t>15</w:t>
            </w:r>
          </w:p>
        </w:tc>
        <w:tc>
          <w:tcPr>
            <w:tcW w:w="71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CA341" w14:textId="77777777" w:rsidR="00A122B1" w:rsidRPr="003B19D0" w:rsidRDefault="00A122B1" w:rsidP="00A122B1">
            <w:pPr>
              <w:rPr>
                <w:rFonts w:asciiTheme="minorHAnsi" w:hAnsiTheme="minorHAnsi" w:cstheme="minorHAnsi"/>
                <w:lang w:val="hr-BA"/>
              </w:rPr>
            </w:pPr>
            <w:r w:rsidRPr="003B19D0">
              <w:rPr>
                <w:rFonts w:asciiTheme="minorHAnsi" w:hAnsiTheme="minorHAnsi" w:cstheme="minorHAnsi"/>
                <w:lang w:val="hr-BA"/>
              </w:rPr>
              <w:t>0,5</w:t>
            </w:r>
          </w:p>
        </w:tc>
        <w:tc>
          <w:tcPr>
            <w:tcW w:w="112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FCCF5" w14:textId="77777777" w:rsidR="00A122B1" w:rsidRPr="003B19D0" w:rsidRDefault="00A122B1" w:rsidP="00A122B1">
            <w:pPr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0 %</w:t>
            </w:r>
          </w:p>
        </w:tc>
      </w:tr>
      <w:tr w:rsidR="00A122B1" w:rsidRPr="00120E77" w14:paraId="021B7C53" w14:textId="77777777" w:rsidTr="00A122B1">
        <w:trPr>
          <w:trHeight w:val="251"/>
        </w:trPr>
        <w:tc>
          <w:tcPr>
            <w:tcW w:w="112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50423" w14:textId="77777777" w:rsidR="00A122B1" w:rsidRPr="003B19D0" w:rsidRDefault="00A122B1" w:rsidP="00A122B1">
            <w:pPr>
              <w:rPr>
                <w:rFonts w:asciiTheme="minorHAnsi" w:hAnsiTheme="minorHAnsi" w:cstheme="minorHAnsi"/>
                <w:lang w:val="hr-BA"/>
              </w:rPr>
            </w:pPr>
            <w:r w:rsidRPr="003B19D0">
              <w:rPr>
                <w:rFonts w:asciiTheme="minorHAnsi" w:hAnsiTheme="minorHAnsi" w:cstheme="minorHAnsi"/>
                <w:lang w:val="hr-BA"/>
              </w:rPr>
              <w:t>Priprema seminara</w:t>
            </w:r>
          </w:p>
        </w:tc>
        <w:tc>
          <w:tcPr>
            <w:tcW w:w="117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C9FE4" w14:textId="77777777" w:rsidR="00A122B1" w:rsidRDefault="00A122B1" w:rsidP="00A122B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 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</w:t>
            </w:r>
            <w:r w:rsidRPr="00A4616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7-1-4</w:t>
            </w:r>
          </w:p>
          <w:p w14:paraId="7F5E93E3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7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C7628" w14:textId="77777777" w:rsidR="00A122B1" w:rsidRPr="003B19D0" w:rsidRDefault="00A122B1" w:rsidP="00A122B1">
            <w:pPr>
              <w:rPr>
                <w:rFonts w:asciiTheme="minorHAnsi" w:hAnsiTheme="minorHAnsi" w:cstheme="minorHAnsi"/>
                <w:lang w:val="hr-BA"/>
              </w:rPr>
            </w:pPr>
            <w:r w:rsidRPr="003B19D0">
              <w:rPr>
                <w:rFonts w:asciiTheme="minorHAnsi" w:hAnsiTheme="minorHAnsi" w:cstheme="minorHAnsi"/>
                <w:lang w:val="hr-BA"/>
              </w:rPr>
              <w:t>15</w:t>
            </w:r>
          </w:p>
        </w:tc>
        <w:tc>
          <w:tcPr>
            <w:tcW w:w="71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DCC65" w14:textId="77777777" w:rsidR="00A122B1" w:rsidRPr="003B19D0" w:rsidRDefault="00A122B1" w:rsidP="00A122B1">
            <w:pPr>
              <w:rPr>
                <w:rFonts w:asciiTheme="minorHAnsi" w:hAnsiTheme="minorHAnsi" w:cstheme="minorHAnsi"/>
                <w:lang w:val="hr-BA"/>
              </w:rPr>
            </w:pPr>
            <w:r w:rsidRPr="003B19D0">
              <w:rPr>
                <w:rFonts w:asciiTheme="minorHAnsi" w:hAnsiTheme="minorHAnsi" w:cstheme="minorHAnsi"/>
                <w:lang w:val="hr-BA"/>
              </w:rPr>
              <w:t>0,5</w:t>
            </w:r>
          </w:p>
        </w:tc>
        <w:tc>
          <w:tcPr>
            <w:tcW w:w="112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7462A" w14:textId="77777777" w:rsidR="00A122B1" w:rsidRPr="003B19D0" w:rsidRDefault="00A122B1" w:rsidP="00A122B1">
            <w:pPr>
              <w:rPr>
                <w:rFonts w:asciiTheme="minorHAnsi" w:hAnsiTheme="minorHAnsi" w:cstheme="minorHAnsi"/>
                <w:lang w:val="hr-BA"/>
              </w:rPr>
            </w:pPr>
            <w:r w:rsidRPr="003B19D0">
              <w:rPr>
                <w:rFonts w:asciiTheme="minorHAnsi" w:hAnsiTheme="minorHAnsi" w:cstheme="minorHAnsi"/>
                <w:lang w:val="hr-BA"/>
              </w:rPr>
              <w:t>20</w:t>
            </w:r>
            <w:r>
              <w:rPr>
                <w:rFonts w:asciiTheme="minorHAnsi" w:hAnsiTheme="minorHAnsi" w:cstheme="minorHAnsi"/>
                <w:lang w:val="hr-BA"/>
              </w:rPr>
              <w:t xml:space="preserve"> </w:t>
            </w:r>
            <w:r w:rsidRPr="003B19D0">
              <w:rPr>
                <w:rFonts w:asciiTheme="minorHAnsi" w:hAnsiTheme="minorHAnsi" w:cstheme="minorHAnsi"/>
                <w:lang w:val="hr-BA"/>
              </w:rPr>
              <w:t>%</w:t>
            </w:r>
          </w:p>
        </w:tc>
      </w:tr>
      <w:tr w:rsidR="00A122B1" w:rsidRPr="00120E77" w14:paraId="6BE5B4FB" w14:textId="77777777" w:rsidTr="00A122B1">
        <w:trPr>
          <w:trHeight w:val="251"/>
        </w:trPr>
        <w:tc>
          <w:tcPr>
            <w:tcW w:w="112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D1F11" w14:textId="77777777" w:rsidR="00A122B1" w:rsidRPr="003B19D0" w:rsidRDefault="00A122B1" w:rsidP="00A122B1">
            <w:pPr>
              <w:rPr>
                <w:rFonts w:asciiTheme="minorHAnsi" w:hAnsiTheme="minorHAnsi" w:cstheme="minorHAnsi"/>
                <w:lang w:val="hr-BA"/>
              </w:rPr>
            </w:pPr>
            <w:r w:rsidRPr="003B19D0">
              <w:rPr>
                <w:rFonts w:asciiTheme="minorHAnsi" w:hAnsiTheme="minorHAnsi" w:cstheme="minorHAnsi"/>
                <w:lang w:val="hr-BA"/>
              </w:rPr>
              <w:t>Kolokviji ili završi pismeni ispit</w:t>
            </w:r>
          </w:p>
        </w:tc>
        <w:tc>
          <w:tcPr>
            <w:tcW w:w="117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DC1BF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 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</w:t>
            </w:r>
            <w:r w:rsidRPr="00A4616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7-1-4</w:t>
            </w:r>
          </w:p>
        </w:tc>
        <w:tc>
          <w:tcPr>
            <w:tcW w:w="857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E7C73" w14:textId="77777777" w:rsidR="00A122B1" w:rsidRPr="003B19D0" w:rsidRDefault="00A122B1" w:rsidP="00A122B1">
            <w:pPr>
              <w:rPr>
                <w:rFonts w:asciiTheme="minorHAnsi" w:hAnsiTheme="minorHAnsi" w:cstheme="minorHAnsi"/>
                <w:lang w:val="hr-BA"/>
              </w:rPr>
            </w:pPr>
            <w:r w:rsidRPr="003B19D0">
              <w:rPr>
                <w:rFonts w:asciiTheme="minorHAnsi" w:hAnsiTheme="minorHAnsi" w:cstheme="minorHAnsi"/>
                <w:lang w:val="hr-BA"/>
              </w:rPr>
              <w:t>60</w:t>
            </w:r>
          </w:p>
        </w:tc>
        <w:tc>
          <w:tcPr>
            <w:tcW w:w="71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92D3B" w14:textId="77777777" w:rsidR="00A122B1" w:rsidRPr="003B19D0" w:rsidRDefault="00A122B1" w:rsidP="00A122B1">
            <w:pPr>
              <w:rPr>
                <w:rFonts w:asciiTheme="minorHAnsi" w:hAnsiTheme="minorHAnsi" w:cstheme="minorHAnsi"/>
                <w:lang w:val="hr-BA"/>
              </w:rPr>
            </w:pPr>
            <w:r w:rsidRPr="003B19D0">
              <w:rPr>
                <w:rFonts w:asciiTheme="minorHAnsi" w:hAnsiTheme="minorHAnsi" w:cstheme="minorHAnsi"/>
                <w:lang w:val="hr-BA"/>
              </w:rPr>
              <w:t>3</w:t>
            </w:r>
          </w:p>
        </w:tc>
        <w:tc>
          <w:tcPr>
            <w:tcW w:w="112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90807" w14:textId="77777777" w:rsidR="00A122B1" w:rsidRPr="003B19D0" w:rsidRDefault="00A122B1" w:rsidP="00A122B1">
            <w:pPr>
              <w:rPr>
                <w:rFonts w:asciiTheme="minorHAnsi" w:hAnsiTheme="minorHAnsi" w:cstheme="minorHAnsi"/>
                <w:lang w:val="hr-BA"/>
              </w:rPr>
            </w:pPr>
            <w:r w:rsidRPr="003B19D0">
              <w:rPr>
                <w:rFonts w:asciiTheme="minorHAnsi" w:hAnsiTheme="minorHAnsi" w:cstheme="minorHAnsi"/>
                <w:lang w:val="hr-BA"/>
              </w:rPr>
              <w:t>80 %</w:t>
            </w:r>
          </w:p>
        </w:tc>
      </w:tr>
      <w:tr w:rsidR="00A122B1" w:rsidRPr="00120E77" w14:paraId="5129B4A6" w14:textId="77777777" w:rsidTr="00A122B1">
        <w:trPr>
          <w:trHeight w:val="251"/>
        </w:trPr>
        <w:tc>
          <w:tcPr>
            <w:tcW w:w="2299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5CE31D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Ukupno</w:t>
            </w:r>
          </w:p>
        </w:tc>
        <w:tc>
          <w:tcPr>
            <w:tcW w:w="857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81B8F6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120</w:t>
            </w:r>
          </w:p>
        </w:tc>
        <w:tc>
          <w:tcPr>
            <w:tcW w:w="716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A17EA5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5</w:t>
            </w:r>
          </w:p>
        </w:tc>
        <w:tc>
          <w:tcPr>
            <w:tcW w:w="112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847283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100%</w:t>
            </w:r>
          </w:p>
        </w:tc>
      </w:tr>
      <w:tr w:rsidR="00A122B1" w:rsidRPr="00120E77" w14:paraId="641EAAE2" w14:textId="77777777" w:rsidTr="00FD2BC3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80432D3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Način izračuna konačne ocjene</w:t>
            </w:r>
          </w:p>
        </w:tc>
      </w:tr>
      <w:tr w:rsidR="00A122B1" w:rsidRPr="00120E77" w14:paraId="69355976" w14:textId="77777777" w:rsidTr="00FD2BC3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8E7EF7" w14:textId="77777777" w:rsidR="00A122B1" w:rsidRPr="00BD5A81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BD5A81">
              <w:rPr>
                <w:rFonts w:asciiTheme="minorHAnsi" w:hAnsiTheme="minorHAnsi" w:cstheme="minorHAnsi"/>
                <w:i/>
                <w:lang w:val="hr-BA"/>
              </w:rPr>
              <w:t>Dodatna pojašnjenja -</w:t>
            </w:r>
            <w:r w:rsidRPr="00BD5A81">
              <w:rPr>
                <w:rFonts w:asciiTheme="minorHAnsi" w:hAnsiTheme="minorHAnsi" w:cstheme="minorHAnsi"/>
                <w:lang w:val="hr-BA"/>
              </w:rPr>
              <w:t xml:space="preserve">Studenti su dužni prisustvovati na 80% nastave, položiti pismeni ispit (ili 2 testa tijekom semestra). U konačnu ocjenu ulaze rezultati pismenog ispita i seminarskog rada. </w:t>
            </w:r>
          </w:p>
          <w:p w14:paraId="00A97B90" w14:textId="77777777" w:rsidR="00A122B1" w:rsidRPr="00BD5A81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lang w:val="hr-BA"/>
              </w:rPr>
            </w:pPr>
            <w:r w:rsidRPr="00BD5A81">
              <w:rPr>
                <w:rFonts w:asciiTheme="minorHAnsi" w:hAnsiTheme="minorHAnsi" w:cstheme="minorHAnsi"/>
                <w:i/>
                <w:lang w:val="hr-BA"/>
              </w:rPr>
              <w:t>Seminarski rad se ocjenjuju na sljedeći način:</w:t>
            </w:r>
          </w:p>
          <w:p w14:paraId="00F5EEC6" w14:textId="77777777" w:rsidR="00A122B1" w:rsidRPr="00BD5A81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lang w:val="hr-BA"/>
              </w:rPr>
            </w:pPr>
            <w:r w:rsidRPr="00BD5A81">
              <w:rPr>
                <w:rFonts w:asciiTheme="minorHAnsi" w:hAnsiTheme="minorHAnsi" w:cstheme="minorHAnsi"/>
                <w:iCs/>
                <w:lang w:val="hr-BA"/>
              </w:rPr>
              <w:t>0% = rad nije pripremljen ili nije dobro usmeno prezentiran (potpuno pročitan bez naznaka o razumijevanju izložene teme)</w:t>
            </w:r>
          </w:p>
          <w:p w14:paraId="75D5E2E4" w14:textId="77777777" w:rsidR="00A122B1" w:rsidRPr="00BD5A81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lang w:val="hr-BA"/>
              </w:rPr>
            </w:pPr>
            <w:r w:rsidRPr="00BD5A81">
              <w:rPr>
                <w:rFonts w:asciiTheme="minorHAnsi" w:hAnsiTheme="minorHAnsi" w:cstheme="minorHAnsi"/>
                <w:iCs/>
                <w:lang w:val="hr-BA"/>
              </w:rPr>
              <w:t xml:space="preserve">11 % = rad je djelomično pročitan i uočene su manjkavosti u razumijevanju teme rada </w:t>
            </w:r>
          </w:p>
          <w:p w14:paraId="296E3CAD" w14:textId="77777777" w:rsidR="00A122B1" w:rsidRPr="00BD5A81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lang w:val="hr-BA"/>
              </w:rPr>
            </w:pPr>
            <w:r w:rsidRPr="00BD5A81">
              <w:rPr>
                <w:rFonts w:asciiTheme="minorHAnsi" w:hAnsiTheme="minorHAnsi" w:cstheme="minorHAnsi"/>
                <w:iCs/>
                <w:lang w:val="hr-BA"/>
              </w:rPr>
              <w:t xml:space="preserve">14 %    = rad jasno izložen, uočeno dobro razumijevanje teme rada </w:t>
            </w:r>
          </w:p>
          <w:p w14:paraId="051A7D1C" w14:textId="77777777" w:rsidR="00A122B1" w:rsidRPr="00BD5A81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lang w:val="hr-BA"/>
              </w:rPr>
            </w:pPr>
            <w:r w:rsidRPr="00BD5A81">
              <w:rPr>
                <w:rFonts w:asciiTheme="minorHAnsi" w:hAnsiTheme="minorHAnsi" w:cstheme="minorHAnsi"/>
                <w:iCs/>
                <w:lang w:val="hr-BA"/>
              </w:rPr>
              <w:t>17 % = rad jasno izložen, student je vrlo dobro razradio temu</w:t>
            </w:r>
          </w:p>
          <w:p w14:paraId="643E60DA" w14:textId="77777777" w:rsidR="00A122B1" w:rsidRPr="00BD5A81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lang w:val="hr-BA"/>
              </w:rPr>
            </w:pPr>
            <w:r w:rsidRPr="00BD5A81">
              <w:rPr>
                <w:rFonts w:asciiTheme="minorHAnsi" w:hAnsiTheme="minorHAnsi" w:cstheme="minorHAnsi"/>
                <w:iCs/>
                <w:lang w:val="hr-BA"/>
              </w:rPr>
              <w:t>20 %  = usmeno izlaganje je izvrsno pripremljeno i izloženo.</w:t>
            </w:r>
          </w:p>
          <w:p w14:paraId="4816888D" w14:textId="77777777" w:rsidR="00A122B1" w:rsidRPr="00BD5A81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lang w:val="hr-BA"/>
              </w:rPr>
            </w:pPr>
            <w:r w:rsidRPr="00BD5A81">
              <w:rPr>
                <w:rFonts w:asciiTheme="minorHAnsi" w:hAnsiTheme="minorHAnsi" w:cstheme="minorHAnsi"/>
                <w:i/>
                <w:iCs/>
                <w:lang w:val="hr-BA"/>
              </w:rPr>
              <w:t>Pismeni ispit se ocjenjuje na sljedeći način:</w:t>
            </w:r>
          </w:p>
          <w:p w14:paraId="23815EA5" w14:textId="77777777" w:rsidR="00A122B1" w:rsidRPr="00BD5A81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BD5A81">
              <w:rPr>
                <w:rFonts w:asciiTheme="minorHAnsi" w:hAnsiTheme="minorHAnsi" w:cstheme="minorHAnsi"/>
                <w:lang w:val="hr-BA"/>
              </w:rPr>
              <w:t xml:space="preserve">manje od 55 % točnih odgovora  =  0% ocjene </w:t>
            </w:r>
          </w:p>
          <w:p w14:paraId="3518961E" w14:textId="77777777" w:rsidR="00A122B1" w:rsidRPr="00BD5A81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D5A81">
              <w:rPr>
                <w:rFonts w:asciiTheme="minorHAnsi" w:hAnsiTheme="minorHAnsi" w:cstheme="minorHAnsi"/>
                <w:bCs/>
                <w:lang w:val="hr-BA"/>
              </w:rPr>
              <w:t xml:space="preserve">od 55% do 66% točnih odgovora  = 44 % ocjene </w:t>
            </w:r>
          </w:p>
          <w:p w14:paraId="0B43BCE4" w14:textId="77777777" w:rsidR="00A122B1" w:rsidRPr="00BD5A81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D5A81">
              <w:rPr>
                <w:rFonts w:asciiTheme="minorHAnsi" w:hAnsiTheme="minorHAnsi" w:cstheme="minorHAnsi"/>
                <w:bCs/>
                <w:lang w:val="hr-BA"/>
              </w:rPr>
              <w:t xml:space="preserve">od 67% do 78% točnih odgovora  =56 % ocjene </w:t>
            </w:r>
          </w:p>
          <w:p w14:paraId="40B22EF3" w14:textId="77777777" w:rsidR="00A122B1" w:rsidRPr="00BD5A81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D5A81">
              <w:rPr>
                <w:rFonts w:asciiTheme="minorHAnsi" w:hAnsiTheme="minorHAnsi" w:cstheme="minorHAnsi"/>
                <w:bCs/>
                <w:lang w:val="hr-BA"/>
              </w:rPr>
              <w:t xml:space="preserve">od 79% do 90% točnih odgovora  = 68 % ocjene </w:t>
            </w:r>
          </w:p>
          <w:p w14:paraId="0EBFFBFE" w14:textId="77777777" w:rsidR="00A122B1" w:rsidRPr="00A122B1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D5A81">
              <w:rPr>
                <w:rFonts w:asciiTheme="minorHAnsi" w:hAnsiTheme="minorHAnsi" w:cstheme="minorHAnsi"/>
                <w:bCs/>
                <w:lang w:val="hr-BA"/>
              </w:rPr>
              <w:t xml:space="preserve">od 91% do 100% točnih odgovora = 80 % ocjene </w:t>
            </w:r>
          </w:p>
          <w:p w14:paraId="7632FF56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Prema Pravilniku o studiranju konačna se ocjena dobiva na sljedeći način: </w:t>
            </w:r>
          </w:p>
          <w:p w14:paraId="1D7A6BB3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 0 – 54% nedovoljan (1)</w:t>
            </w:r>
          </w:p>
          <w:p w14:paraId="7C826367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55 – 66% dovoljan (2)</w:t>
            </w:r>
          </w:p>
          <w:p w14:paraId="312C5B28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67 – 78% dobar (3)</w:t>
            </w:r>
          </w:p>
          <w:p w14:paraId="0DB1E760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79 – 90% vrlo</w:t>
            </w:r>
            <w:r>
              <w:rPr>
                <w:rFonts w:asciiTheme="minorHAnsi" w:hAnsiTheme="minorHAnsi" w:cstheme="minorHAnsi"/>
                <w:lang w:val="hr-BA"/>
              </w:rPr>
              <w:t xml:space="preserve"> </w:t>
            </w:r>
            <w:r w:rsidRPr="00120E77">
              <w:rPr>
                <w:rFonts w:asciiTheme="minorHAnsi" w:hAnsiTheme="minorHAnsi" w:cstheme="minorHAnsi"/>
                <w:lang w:val="hr-BA"/>
              </w:rPr>
              <w:t>dobar (4)</w:t>
            </w:r>
          </w:p>
          <w:p w14:paraId="7D05F92E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91 – 100% odličan (5).</w:t>
            </w:r>
          </w:p>
        </w:tc>
      </w:tr>
      <w:tr w:rsidR="00A122B1" w:rsidRPr="00120E77" w14:paraId="00D155D9" w14:textId="77777777" w:rsidTr="00FD2BC3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EB5F888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Alokacija ECTS bodova, obveze i način izračuna konačne ocjene za izvanredne studente </w:t>
            </w:r>
          </w:p>
          <w:p w14:paraId="660C4C20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(ako ih ima):</w:t>
            </w:r>
          </w:p>
        </w:tc>
      </w:tr>
      <w:tr w:rsidR="00A122B1" w:rsidRPr="00120E77" w14:paraId="4D0F5092" w14:textId="77777777" w:rsidTr="00FD2BC3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D720B9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</w:p>
        </w:tc>
      </w:tr>
      <w:tr w:rsidR="00A122B1" w:rsidRPr="00120E77" w14:paraId="5C4F5E65" w14:textId="77777777" w:rsidTr="00A122B1">
        <w:trPr>
          <w:trHeight w:val="282"/>
        </w:trPr>
        <w:tc>
          <w:tcPr>
            <w:tcW w:w="5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F92BDB0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Literatura</w:t>
            </w:r>
          </w:p>
          <w:p w14:paraId="1B84022D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203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5427C7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Naslov</w:t>
            </w:r>
          </w:p>
          <w:p w14:paraId="6186D64E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5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6673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8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03C5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5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8D08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Vrsta djela</w:t>
            </w:r>
          </w:p>
        </w:tc>
      </w:tr>
      <w:tr w:rsidR="00A122B1" w:rsidRPr="00120E77" w14:paraId="13D52ED7" w14:textId="77777777" w:rsidTr="00A122B1">
        <w:trPr>
          <w:trHeight w:val="282"/>
        </w:trPr>
        <w:tc>
          <w:tcPr>
            <w:tcW w:w="55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E53782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03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68DE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E331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A0C5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9AD4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9B1F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C183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A2D9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13A8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F00B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B1EE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F2CB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A122B1" w:rsidRPr="00120E77" w14:paraId="3C166B98" w14:textId="77777777" w:rsidTr="00A122B1">
        <w:trPr>
          <w:trHeight w:val="1587"/>
        </w:trPr>
        <w:tc>
          <w:tcPr>
            <w:tcW w:w="55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72A074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20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84BD" w14:textId="77777777" w:rsidR="00A122B1" w:rsidRPr="00720EDB" w:rsidRDefault="00A122B1" w:rsidP="00A122B1">
            <w:pPr>
              <w:widowControl w:val="0"/>
              <w:tabs>
                <w:tab w:val="left" w:pos="577"/>
              </w:tabs>
              <w:autoSpaceDE w:val="0"/>
              <w:autoSpaceDN w:val="0"/>
              <w:ind w:right="6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S.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Talić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720EDB">
              <w:rPr>
                <w:rFonts w:asciiTheme="minorHAnsi" w:hAnsiTheme="minorHAnsi" w:cstheme="minorHAnsi"/>
                <w:color w:val="000000"/>
              </w:rPr>
              <w:t>KARCINOGENI U OKOLIŠU, Sveučilište u Mostaru, Mostar 2015.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3793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F86B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D791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C672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C50D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620E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A739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2461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5BA6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FB46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122B1" w:rsidRPr="00120E77" w14:paraId="731F59C6" w14:textId="77777777" w:rsidTr="00A122B1">
        <w:trPr>
          <w:trHeight w:val="282"/>
        </w:trPr>
        <w:tc>
          <w:tcPr>
            <w:tcW w:w="55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32A84C7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20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A8F9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D. Puntarić, M. </w:t>
            </w:r>
            <w:proofErr w:type="spellStart"/>
            <w:r>
              <w:rPr>
                <w:rFonts w:asciiTheme="minorHAnsi" w:hAnsiTheme="minorHAnsi" w:cstheme="minorHAnsi"/>
              </w:rPr>
              <w:t>Miškulin</w:t>
            </w:r>
            <w:proofErr w:type="spellEnd"/>
            <w:r>
              <w:rPr>
                <w:rFonts w:asciiTheme="minorHAnsi" w:hAnsiTheme="minorHAnsi" w:cstheme="minorHAnsi"/>
              </w:rPr>
              <w:t xml:space="preserve">, J. </w:t>
            </w:r>
            <w:proofErr w:type="spellStart"/>
            <w:r>
              <w:rPr>
                <w:rFonts w:asciiTheme="minorHAnsi" w:hAnsiTheme="minorHAnsi" w:cstheme="minorHAnsi"/>
              </w:rPr>
              <w:t>Bošnir</w:t>
            </w:r>
            <w:proofErr w:type="spellEnd"/>
            <w:r>
              <w:rPr>
                <w:rFonts w:asciiTheme="minorHAnsi" w:hAnsiTheme="minorHAnsi" w:cstheme="minorHAnsi"/>
              </w:rPr>
              <w:t xml:space="preserve"> i suradnici, Zdravstvena ekologija, Medicinska naklada, 2012.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3AC3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30AA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E445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DDDE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6D54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2E11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3A6F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A29F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6FA0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1A00" w14:textId="77777777" w:rsidR="00A122B1" w:rsidRPr="00120E77" w:rsidRDefault="00A122B1" w:rsidP="00A122B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122B1" w:rsidRPr="00120E77" w14:paraId="04B0F485" w14:textId="77777777" w:rsidTr="00A122B1">
        <w:trPr>
          <w:trHeight w:val="135"/>
        </w:trPr>
        <w:tc>
          <w:tcPr>
            <w:tcW w:w="176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C3F0BA" w14:textId="77777777" w:rsidR="00A122B1" w:rsidRPr="00120E77" w:rsidRDefault="00A122B1" w:rsidP="00A122B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23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C359" w14:textId="77777777" w:rsidR="00A122B1" w:rsidRPr="00120E77" w:rsidRDefault="00A122B1" w:rsidP="00A122B1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val="hr-BA" w:eastAsia="hr-HR"/>
              </w:rPr>
            </w:pPr>
          </w:p>
        </w:tc>
      </w:tr>
    </w:tbl>
    <w:p w14:paraId="56F4D52F" w14:textId="77777777" w:rsidR="00645140" w:rsidRDefault="00645140" w:rsidP="00C577D9">
      <w:pPr>
        <w:spacing w:after="0" w:line="240" w:lineRule="auto"/>
        <w:rPr>
          <w:rFonts w:asciiTheme="minorHAnsi" w:hAnsiTheme="minorHAnsi" w:cstheme="minorHAnsi"/>
        </w:rPr>
      </w:pPr>
    </w:p>
    <w:p w14:paraId="09A354D4" w14:textId="77777777" w:rsidR="008772D1" w:rsidRDefault="008772D1" w:rsidP="00C577D9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524" w:type="pct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"/>
        <w:gridCol w:w="193"/>
        <w:gridCol w:w="438"/>
        <w:gridCol w:w="642"/>
        <w:gridCol w:w="211"/>
        <w:gridCol w:w="1160"/>
        <w:gridCol w:w="77"/>
        <w:gridCol w:w="119"/>
        <w:gridCol w:w="712"/>
        <w:gridCol w:w="550"/>
        <w:gridCol w:w="107"/>
        <w:gridCol w:w="475"/>
        <w:gridCol w:w="286"/>
        <w:gridCol w:w="250"/>
        <w:gridCol w:w="113"/>
        <w:gridCol w:w="352"/>
        <w:gridCol w:w="100"/>
        <w:gridCol w:w="591"/>
        <w:gridCol w:w="123"/>
        <w:gridCol w:w="231"/>
        <w:gridCol w:w="256"/>
        <w:gridCol w:w="290"/>
        <w:gridCol w:w="286"/>
        <w:gridCol w:w="74"/>
        <w:gridCol w:w="661"/>
        <w:gridCol w:w="781"/>
      </w:tblGrid>
      <w:tr w:rsidR="009B17D0" w:rsidRPr="00120E77" w14:paraId="3D2CC185" w14:textId="77777777" w:rsidTr="00725FD4">
        <w:tc>
          <w:tcPr>
            <w:tcW w:w="7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F9F9F1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lastRenderedPageBreak/>
              <w:t>Studijski program</w:t>
            </w:r>
          </w:p>
        </w:tc>
        <w:tc>
          <w:tcPr>
            <w:tcW w:w="422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F683D7" w14:textId="77777777" w:rsidR="009B17D0" w:rsidRPr="00A4616C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Kemija</w:t>
            </w:r>
          </w:p>
        </w:tc>
      </w:tr>
      <w:tr w:rsidR="009B17D0" w:rsidRPr="00120E77" w14:paraId="438E383F" w14:textId="77777777" w:rsidTr="00725FD4">
        <w:tc>
          <w:tcPr>
            <w:tcW w:w="7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08F32A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10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658904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7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465AE9" w14:textId="77777777" w:rsidR="009B17D0" w:rsidRPr="00A4616C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48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1A6B2B" w14:textId="77777777" w:rsidR="009B17D0" w:rsidRPr="00A4616C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Sveučilišni</w:t>
            </w:r>
          </w:p>
        </w:tc>
      </w:tr>
      <w:tr w:rsidR="009B17D0" w:rsidRPr="00120E77" w14:paraId="2ADC0309" w14:textId="77777777" w:rsidTr="00725FD4">
        <w:tc>
          <w:tcPr>
            <w:tcW w:w="7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10AABE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10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731D68" w14:textId="77777777" w:rsidR="009B17D0" w:rsidRPr="00A4616C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Analitička kemija i biokemija</w:t>
            </w:r>
          </w:p>
        </w:tc>
        <w:tc>
          <w:tcPr>
            <w:tcW w:w="7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3BE537" w14:textId="77777777" w:rsidR="009B17D0" w:rsidRPr="00A4616C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48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D53EEE" w14:textId="77777777" w:rsidR="009B17D0" w:rsidRPr="00A4616C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B17D0" w:rsidRPr="00120E77" w14:paraId="4138B084" w14:textId="77777777" w:rsidTr="00725FD4">
        <w:trPr>
          <w:trHeight w:val="289"/>
        </w:trPr>
        <w:tc>
          <w:tcPr>
            <w:tcW w:w="7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6D2A30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10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F85CEF" w14:textId="77777777" w:rsidR="009B17D0" w:rsidRPr="00A4616C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7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12336F" w14:textId="77777777" w:rsidR="009B17D0" w:rsidRPr="00A4616C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48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4C17C5" w14:textId="77777777" w:rsidR="009B17D0" w:rsidRPr="00A4616C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 xml:space="preserve">2. </w:t>
            </w:r>
          </w:p>
        </w:tc>
      </w:tr>
      <w:tr w:rsidR="009B17D0" w:rsidRPr="00120E77" w14:paraId="6326A803" w14:textId="77777777" w:rsidTr="00725FD4">
        <w:tc>
          <w:tcPr>
            <w:tcW w:w="7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D88A86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10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4716F7" w14:textId="77777777" w:rsidR="009B17D0" w:rsidRDefault="009B17D0" w:rsidP="00FF147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4616C">
              <w:rPr>
                <w:rFonts w:asciiTheme="minorHAnsi" w:hAnsiTheme="minorHAnsi" w:cstheme="minorHAnsi"/>
                <w:b/>
                <w:bCs/>
              </w:rPr>
              <w:t xml:space="preserve">INSTRUMENTNE METODE </w:t>
            </w:r>
          </w:p>
          <w:p w14:paraId="3E48C4DE" w14:textId="77777777" w:rsidR="009B17D0" w:rsidRPr="00A4616C" w:rsidRDefault="009B17D0" w:rsidP="00FF147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4616C">
              <w:rPr>
                <w:rFonts w:asciiTheme="minorHAnsi" w:hAnsiTheme="minorHAnsi" w:cstheme="minorHAnsi"/>
                <w:b/>
                <w:bCs/>
              </w:rPr>
              <w:t>ANALIZE 2</w:t>
            </w:r>
          </w:p>
        </w:tc>
        <w:tc>
          <w:tcPr>
            <w:tcW w:w="7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8B548E6" w14:textId="77777777" w:rsidR="009B17D0" w:rsidRPr="00A4616C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48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BA67A3" w14:textId="77777777" w:rsidR="009B17D0" w:rsidRPr="00A4616C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A4616C">
              <w:rPr>
                <w:rFonts w:asciiTheme="minorHAnsi" w:hAnsiTheme="minorHAnsi" w:cstheme="minorHAnsi"/>
              </w:rPr>
              <w:t>M201</w:t>
            </w:r>
          </w:p>
        </w:tc>
      </w:tr>
      <w:tr w:rsidR="009B17D0" w:rsidRPr="00120E77" w14:paraId="40EE0E81" w14:textId="77777777" w:rsidTr="00725FD4">
        <w:tc>
          <w:tcPr>
            <w:tcW w:w="7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086616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10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414285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A1AAB4" w14:textId="77777777" w:rsidR="009B17D0" w:rsidRPr="00A4616C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48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E92AF" w14:textId="77777777" w:rsidR="009B17D0" w:rsidRPr="00A4616C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Obvezni</w:t>
            </w:r>
          </w:p>
        </w:tc>
      </w:tr>
      <w:tr w:rsidR="009B17D0" w:rsidRPr="00120E77" w14:paraId="0DEAA8DD" w14:textId="77777777" w:rsidTr="00725FD4">
        <w:tc>
          <w:tcPr>
            <w:tcW w:w="2516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/>
          </w:tcPr>
          <w:p w14:paraId="07AF36EB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3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DA96DB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7DA4652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C88DCF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F505C1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Praksa</w:t>
            </w:r>
          </w:p>
        </w:tc>
      </w:tr>
      <w:tr w:rsidR="009B17D0" w:rsidRPr="00120E77" w14:paraId="7EEA9134" w14:textId="77777777" w:rsidTr="00725FD4">
        <w:tc>
          <w:tcPr>
            <w:tcW w:w="2516" w:type="pct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7E5CE18D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3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5D210" w14:textId="77777777" w:rsidR="009B17D0" w:rsidRPr="00120E77" w:rsidRDefault="009B17D0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8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882C2" w14:textId="77777777" w:rsidR="009B17D0" w:rsidRPr="00120E77" w:rsidRDefault="009B17D0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3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D293D" w14:textId="77777777" w:rsidR="009B17D0" w:rsidRPr="00120E77" w:rsidRDefault="009B17D0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83DE0F" w14:textId="77777777" w:rsidR="009B17D0" w:rsidRPr="00120E77" w:rsidRDefault="009B17D0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</w:tr>
      <w:tr w:rsidR="00725FD4" w:rsidRPr="00120E77" w14:paraId="173DF591" w14:textId="77777777" w:rsidTr="00D81F9F">
        <w:trPr>
          <w:trHeight w:val="282"/>
        </w:trPr>
        <w:tc>
          <w:tcPr>
            <w:tcW w:w="78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7D17B18" w14:textId="77777777" w:rsidR="00725FD4" w:rsidRPr="00120E77" w:rsidRDefault="00725FD4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Nastavnici</w:t>
            </w:r>
          </w:p>
        </w:tc>
        <w:tc>
          <w:tcPr>
            <w:tcW w:w="17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A6BFD4C" w14:textId="1D1A68B3" w:rsidR="00725FD4" w:rsidRDefault="00725FD4" w:rsidP="00FF147D">
            <w:pPr>
              <w:pStyle w:val="Odlomakpopisa"/>
              <w:suppressAutoHyphens/>
              <w:spacing w:after="0" w:line="240" w:lineRule="auto"/>
              <w:ind w:left="14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dr. sc. </w:t>
            </w:r>
            <w:r w:rsidR="004F458C">
              <w:rPr>
                <w:rFonts w:asciiTheme="minorHAnsi" w:hAnsiTheme="minorHAnsi" w:cstheme="minorHAnsi"/>
              </w:rPr>
              <w:t>Gloria Zlatić</w:t>
            </w:r>
            <w:r w:rsidR="00314D16">
              <w:rPr>
                <w:rFonts w:asciiTheme="minorHAnsi" w:hAnsiTheme="minorHAnsi" w:cstheme="minorHAnsi"/>
              </w:rPr>
              <w:t xml:space="preserve"> Jelić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314D16">
              <w:rPr>
                <w:rFonts w:asciiTheme="minorHAnsi" w:hAnsiTheme="minorHAnsi" w:cstheme="minorHAnsi"/>
              </w:rPr>
              <w:t>doc.</w:t>
            </w:r>
          </w:p>
        </w:tc>
        <w:tc>
          <w:tcPr>
            <w:tcW w:w="613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0FB36" w14:textId="64D96AAC" w:rsidR="00725FD4" w:rsidRDefault="00B80FB8" w:rsidP="00D81F9F">
            <w:pPr>
              <w:pStyle w:val="Odlomakpopisa"/>
              <w:suppressAutoHyphens/>
              <w:spacing w:after="0" w:line="240" w:lineRule="auto"/>
              <w:ind w:left="14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8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24612" w14:textId="77777777" w:rsidR="00725FD4" w:rsidRDefault="00725FD4" w:rsidP="00D81F9F">
            <w:pPr>
              <w:pStyle w:val="Odlomakpopisa"/>
              <w:suppressAutoHyphens/>
              <w:spacing w:after="0" w:line="240" w:lineRule="auto"/>
              <w:ind w:left="14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3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6F955" w14:textId="05AF42AF" w:rsidR="00725FD4" w:rsidRDefault="00B80FB8" w:rsidP="00D81F9F">
            <w:pPr>
              <w:pStyle w:val="Odlomakpopisa"/>
              <w:suppressAutoHyphens/>
              <w:spacing w:after="0" w:line="240" w:lineRule="auto"/>
              <w:ind w:left="14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67EEB8" w14:textId="77777777" w:rsidR="00725FD4" w:rsidRDefault="00725FD4" w:rsidP="00D81F9F">
            <w:pPr>
              <w:pStyle w:val="Odlomakpopisa"/>
              <w:suppressAutoHyphens/>
              <w:spacing w:after="0" w:line="240" w:lineRule="auto"/>
              <w:ind w:left="14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25FD4" w:rsidRPr="00120E77" w14:paraId="17FABF8A" w14:textId="77777777" w:rsidTr="00D81F9F">
        <w:trPr>
          <w:trHeight w:val="282"/>
        </w:trPr>
        <w:tc>
          <w:tcPr>
            <w:tcW w:w="780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F0284BB" w14:textId="77777777" w:rsidR="00725FD4" w:rsidRPr="00120E77" w:rsidRDefault="00725FD4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7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EAAD798" w14:textId="77777777" w:rsidR="00725FD4" w:rsidRDefault="00725FD4" w:rsidP="00FF147D">
            <w:pPr>
              <w:pStyle w:val="Odlomakpopisa"/>
              <w:suppressAutoHyphens/>
              <w:spacing w:after="0" w:line="240" w:lineRule="auto"/>
              <w:ind w:left="14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sc. Tomislav Kraljević, doc.</w:t>
            </w:r>
          </w:p>
        </w:tc>
        <w:tc>
          <w:tcPr>
            <w:tcW w:w="613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DBE01" w14:textId="32B7D04D" w:rsidR="00725FD4" w:rsidRDefault="00B80FB8" w:rsidP="00D81F9F">
            <w:pPr>
              <w:pStyle w:val="Odlomakpopisa"/>
              <w:suppressAutoHyphens/>
              <w:spacing w:after="0" w:line="240" w:lineRule="auto"/>
              <w:ind w:left="14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8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F19C3" w14:textId="77777777" w:rsidR="00725FD4" w:rsidRDefault="00725FD4" w:rsidP="00D81F9F">
            <w:pPr>
              <w:pStyle w:val="Odlomakpopisa"/>
              <w:suppressAutoHyphens/>
              <w:spacing w:after="0" w:line="240" w:lineRule="auto"/>
              <w:ind w:left="14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3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C08D0" w14:textId="59705B7A" w:rsidR="00725FD4" w:rsidRDefault="00B80FB8" w:rsidP="00D81F9F">
            <w:pPr>
              <w:pStyle w:val="Odlomakpopisa"/>
              <w:suppressAutoHyphens/>
              <w:spacing w:after="0" w:line="240" w:lineRule="auto"/>
              <w:ind w:left="14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CAC52A" w14:textId="77777777" w:rsidR="00725FD4" w:rsidRDefault="00725FD4" w:rsidP="00D81F9F">
            <w:pPr>
              <w:pStyle w:val="Odlomakpopisa"/>
              <w:suppressAutoHyphens/>
              <w:spacing w:after="0" w:line="240" w:lineRule="auto"/>
              <w:ind w:left="14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9B17D0" w:rsidRPr="00120E77" w14:paraId="7E110899" w14:textId="77777777" w:rsidTr="00D81F9F">
        <w:trPr>
          <w:trHeight w:val="282"/>
        </w:trPr>
        <w:tc>
          <w:tcPr>
            <w:tcW w:w="7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992DE76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Ciljevi predmeta</w:t>
            </w:r>
          </w:p>
        </w:tc>
        <w:tc>
          <w:tcPr>
            <w:tcW w:w="422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6D19B9" w14:textId="77777777" w:rsidR="009B17D0" w:rsidRPr="00120E77" w:rsidRDefault="009B17D0" w:rsidP="009B17D0">
            <w:pPr>
              <w:pStyle w:val="Odlomakpopisa"/>
              <w:numPr>
                <w:ilvl w:val="0"/>
                <w:numId w:val="11"/>
              </w:numPr>
              <w:suppressAutoHyphens/>
              <w:spacing w:after="0" w:line="240" w:lineRule="auto"/>
              <w:ind w:left="146" w:hanging="1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120E77">
              <w:rPr>
                <w:rFonts w:asciiTheme="minorHAnsi" w:hAnsiTheme="minorHAnsi" w:cstheme="minorHAnsi"/>
              </w:rPr>
              <w:t xml:space="preserve">sposobiti studente za razumijevanje principa  </w:t>
            </w:r>
            <w:proofErr w:type="spellStart"/>
            <w:r w:rsidRPr="00120E77">
              <w:rPr>
                <w:rFonts w:asciiTheme="minorHAnsi" w:hAnsiTheme="minorHAnsi" w:cstheme="minorHAnsi"/>
              </w:rPr>
              <w:t>elektroanalitičkih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120E77">
              <w:rPr>
                <w:rFonts w:asciiTheme="minorHAnsi" w:hAnsiTheme="minorHAnsi" w:cstheme="minorHAnsi"/>
              </w:rPr>
              <w:t>kromatografskih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metoda</w:t>
            </w:r>
          </w:p>
          <w:p w14:paraId="0E80CBA4" w14:textId="77777777" w:rsidR="009B17D0" w:rsidRPr="00B84139" w:rsidRDefault="009B17D0" w:rsidP="009B17D0">
            <w:pPr>
              <w:pStyle w:val="Odlomakpopisa"/>
              <w:numPr>
                <w:ilvl w:val="0"/>
                <w:numId w:val="11"/>
              </w:numPr>
              <w:suppressAutoHyphens/>
              <w:spacing w:after="0" w:line="240" w:lineRule="auto"/>
              <w:ind w:left="146" w:hanging="1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120E77">
              <w:rPr>
                <w:rFonts w:asciiTheme="minorHAnsi" w:hAnsiTheme="minorHAnsi" w:cstheme="minorHAnsi"/>
              </w:rPr>
              <w:t xml:space="preserve">sposobiti studente za primjenu </w:t>
            </w:r>
            <w:proofErr w:type="spellStart"/>
            <w:r w:rsidRPr="00120E77">
              <w:rPr>
                <w:rFonts w:asciiTheme="minorHAnsi" w:hAnsiTheme="minorHAnsi" w:cstheme="minorHAnsi"/>
              </w:rPr>
              <w:t>elektroanalitičkih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120E77">
              <w:rPr>
                <w:rFonts w:asciiTheme="minorHAnsi" w:hAnsiTheme="minorHAnsi" w:cstheme="minorHAnsi"/>
              </w:rPr>
              <w:t>kromatografskih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 metoda u analizi realnih uzoraka</w:t>
            </w:r>
          </w:p>
        </w:tc>
      </w:tr>
      <w:tr w:rsidR="009B17D0" w:rsidRPr="00120E77" w14:paraId="25D5602A" w14:textId="77777777" w:rsidTr="00725FD4">
        <w:trPr>
          <w:trHeight w:val="135"/>
        </w:trPr>
        <w:tc>
          <w:tcPr>
            <w:tcW w:w="78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E83D45C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5276B426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2EE9F0D8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5FC95C8B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4AF024AD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79BBD510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35E9CD4F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Ishodi učenja predmeta</w:t>
            </w:r>
          </w:p>
        </w:tc>
        <w:tc>
          <w:tcPr>
            <w:tcW w:w="17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762B56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</w:p>
        </w:tc>
        <w:tc>
          <w:tcPr>
            <w:tcW w:w="114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6961B4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  <w:r w:rsidRPr="00120E77">
              <w:rPr>
                <w:rFonts w:asciiTheme="minorHAnsi" w:hAnsiTheme="minorHAnsi"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2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D5F99A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  <w:r w:rsidRPr="00120E77">
              <w:rPr>
                <w:rFonts w:asciiTheme="minorHAnsi" w:hAnsiTheme="minorHAnsi" w:cstheme="minorHAns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9B17D0" w:rsidRPr="00120E77" w14:paraId="2DA1B528" w14:textId="77777777" w:rsidTr="00725FD4">
        <w:trPr>
          <w:trHeight w:val="135"/>
        </w:trPr>
        <w:tc>
          <w:tcPr>
            <w:tcW w:w="78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5D6FAB0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7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5BD3BB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Objašnjava značajke </w:t>
            </w: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elektroanalitičkih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 metoda </w:t>
            </w:r>
          </w:p>
        </w:tc>
        <w:tc>
          <w:tcPr>
            <w:tcW w:w="114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D683B4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 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M201-1</w:t>
            </w:r>
          </w:p>
        </w:tc>
        <w:tc>
          <w:tcPr>
            <w:tcW w:w="12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8750E8" w14:textId="77777777" w:rsidR="009B17D0" w:rsidRPr="00120E77" w:rsidRDefault="009B17D0" w:rsidP="00FF147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U-FPMOZKE</w:t>
            </w:r>
            <w:r w:rsidR="00A820ED" w:rsidRPr="003D48BB">
              <w:rPr>
                <w:rFonts w:asciiTheme="minorHAnsi" w:hAnsiTheme="minorHAnsi" w:cstheme="minorHAnsi"/>
                <w:sz w:val="22"/>
                <w:szCs w:val="22"/>
              </w:rPr>
              <w:t>AB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  <w:p w14:paraId="563796D1" w14:textId="77777777" w:rsidR="009B17D0" w:rsidRPr="00120E77" w:rsidRDefault="009B17D0" w:rsidP="00FF147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9B17D0" w:rsidRPr="00120E77" w14:paraId="71B1F3DC" w14:textId="77777777" w:rsidTr="00725FD4">
        <w:trPr>
          <w:trHeight w:val="135"/>
        </w:trPr>
        <w:tc>
          <w:tcPr>
            <w:tcW w:w="78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FAF8238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7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236B24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Objašnjava  </w:t>
            </w: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kromatografske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 metode</w:t>
            </w:r>
          </w:p>
        </w:tc>
        <w:tc>
          <w:tcPr>
            <w:tcW w:w="114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D24B40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 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M201-2</w:t>
            </w:r>
          </w:p>
        </w:tc>
        <w:tc>
          <w:tcPr>
            <w:tcW w:w="12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9DA3CD" w14:textId="77777777" w:rsidR="009B17D0" w:rsidRPr="00120E77" w:rsidRDefault="009B17D0" w:rsidP="00FF147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U-FPMOZKE</w:t>
            </w:r>
            <w:r w:rsidR="00A820ED" w:rsidRPr="003D48BB">
              <w:rPr>
                <w:rFonts w:asciiTheme="minorHAnsi" w:hAnsiTheme="minorHAnsi" w:cstheme="minorHAnsi"/>
                <w:sz w:val="22"/>
                <w:szCs w:val="22"/>
              </w:rPr>
              <w:t>AB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  <w:p w14:paraId="78A1C93C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B17D0" w:rsidRPr="00120E77" w14:paraId="284FAE31" w14:textId="77777777" w:rsidTr="00725FD4">
        <w:trPr>
          <w:trHeight w:val="135"/>
        </w:trPr>
        <w:tc>
          <w:tcPr>
            <w:tcW w:w="78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2E542DF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7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4339E8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Interpretira rezultate </w:t>
            </w: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elektroanalitičkih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 i </w:t>
            </w: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kromatografskih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 metoda (</w:t>
            </w: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polarograme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, </w:t>
            </w: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voltamograme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, </w:t>
            </w: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kromatograme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>)</w:t>
            </w:r>
          </w:p>
        </w:tc>
        <w:tc>
          <w:tcPr>
            <w:tcW w:w="114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114B66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 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M201-3</w:t>
            </w:r>
          </w:p>
        </w:tc>
        <w:tc>
          <w:tcPr>
            <w:tcW w:w="12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868B42" w14:textId="77777777" w:rsidR="009B17D0" w:rsidRPr="00120E77" w:rsidRDefault="009B17D0" w:rsidP="00FF147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IU-FPMOZKE</w:t>
            </w:r>
            <w:r w:rsidR="00A820ED" w:rsidRPr="003D48BB">
              <w:rPr>
                <w:rFonts w:asciiTheme="minorHAnsi" w:hAnsiTheme="minorHAnsi" w:cstheme="minorHAnsi"/>
                <w:sz w:val="22"/>
                <w:szCs w:val="22"/>
              </w:rPr>
              <w:t>AB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  <w:p w14:paraId="4C99188D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B17D0" w:rsidRPr="00120E77" w14:paraId="6423BAC4" w14:textId="77777777" w:rsidTr="00725FD4">
        <w:trPr>
          <w:trHeight w:val="135"/>
        </w:trPr>
        <w:tc>
          <w:tcPr>
            <w:tcW w:w="78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3DA66E5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7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AA118B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Primjenjuje odgovarajuću analitičku tehniku za analizu različitih uzoraka</w:t>
            </w:r>
          </w:p>
        </w:tc>
        <w:tc>
          <w:tcPr>
            <w:tcW w:w="114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6FDDBB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 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M201-4</w:t>
            </w:r>
          </w:p>
        </w:tc>
        <w:tc>
          <w:tcPr>
            <w:tcW w:w="12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9A3FC6" w14:textId="77777777" w:rsidR="009B17D0" w:rsidRPr="00120E77" w:rsidRDefault="009B17D0" w:rsidP="00FF147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U-FPMOZKE</w:t>
            </w:r>
            <w:r w:rsidR="00A820ED" w:rsidRPr="003D48BB">
              <w:rPr>
                <w:rFonts w:asciiTheme="minorHAnsi" w:hAnsiTheme="minorHAnsi" w:cstheme="minorHAnsi"/>
                <w:sz w:val="22"/>
                <w:szCs w:val="22"/>
              </w:rPr>
              <w:t>AB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  <w:p w14:paraId="198D7DE7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B17D0" w:rsidRPr="00120E77" w14:paraId="223B5897" w14:textId="77777777" w:rsidTr="00725FD4">
        <w:trPr>
          <w:trHeight w:val="135"/>
        </w:trPr>
        <w:tc>
          <w:tcPr>
            <w:tcW w:w="7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C0E5B7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Preduvjeti za upis predmeta</w:t>
            </w:r>
          </w:p>
        </w:tc>
        <w:tc>
          <w:tcPr>
            <w:tcW w:w="422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88A2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</w:p>
        </w:tc>
      </w:tr>
      <w:tr w:rsidR="009B17D0" w:rsidRPr="00120E77" w14:paraId="0FB5B2F0" w14:textId="77777777" w:rsidTr="00725FD4">
        <w:trPr>
          <w:trHeight w:val="135"/>
        </w:trPr>
        <w:tc>
          <w:tcPr>
            <w:tcW w:w="78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9C25300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0EF6FF0B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Sadržaj predmeta</w:t>
            </w:r>
          </w:p>
        </w:tc>
        <w:tc>
          <w:tcPr>
            <w:tcW w:w="110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A30CE2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Tjedan / turnus</w:t>
            </w:r>
          </w:p>
        </w:tc>
        <w:tc>
          <w:tcPr>
            <w:tcW w:w="311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32034E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Tema</w:t>
            </w:r>
          </w:p>
        </w:tc>
      </w:tr>
      <w:tr w:rsidR="009B17D0" w:rsidRPr="00120E77" w14:paraId="597923C6" w14:textId="77777777" w:rsidTr="00725FD4">
        <w:trPr>
          <w:trHeight w:val="135"/>
        </w:trPr>
        <w:tc>
          <w:tcPr>
            <w:tcW w:w="78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89E4E5E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0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5A4A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1.-10. tjedna</w:t>
            </w:r>
          </w:p>
        </w:tc>
        <w:tc>
          <w:tcPr>
            <w:tcW w:w="311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C98A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Uvod u </w:t>
            </w:r>
            <w:proofErr w:type="spellStart"/>
            <w:r w:rsidRPr="00120E77">
              <w:rPr>
                <w:rFonts w:asciiTheme="minorHAnsi" w:hAnsiTheme="minorHAnsi" w:cstheme="minorHAnsi"/>
              </w:rPr>
              <w:t>elektroanalitičke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metode analize. Teorijske osnove. Elektrokemijske mjerne naprave.</w:t>
            </w:r>
          </w:p>
          <w:p w14:paraId="1E7D61F7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Polarografija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. Osnove metode. Difuzijska struja na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kapajućoj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 živinoj elektrodi. Jednadžba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polarografskog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 vala. Osnovna i kondenzatorska struja na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kapajućoj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 živinoj elektrodi. Migracijska struja. </w:t>
            </w:r>
            <w:r w:rsidRPr="00120E77">
              <w:rPr>
                <w:rFonts w:asciiTheme="minorHAnsi" w:hAnsiTheme="minorHAnsi" w:cstheme="minorHAnsi"/>
              </w:rPr>
              <w:t xml:space="preserve">Elektrode u </w:t>
            </w:r>
            <w:proofErr w:type="spellStart"/>
            <w:r w:rsidRPr="00120E77">
              <w:rPr>
                <w:rFonts w:asciiTheme="minorHAnsi" w:hAnsiTheme="minorHAnsi" w:cstheme="minorHAnsi"/>
              </w:rPr>
              <w:t>polarografiji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. Primjena </w:t>
            </w:r>
            <w:proofErr w:type="spellStart"/>
            <w:r w:rsidRPr="00120E77">
              <w:rPr>
                <w:rFonts w:asciiTheme="minorHAnsi" w:hAnsiTheme="minorHAnsi" w:cstheme="minorHAnsi"/>
              </w:rPr>
              <w:t>polarografije</w:t>
            </w:r>
            <w:proofErr w:type="spellEnd"/>
            <w:r w:rsidRPr="00120E77">
              <w:rPr>
                <w:rFonts w:asciiTheme="minorHAnsi" w:hAnsiTheme="minorHAnsi" w:cstheme="minorHAnsi"/>
              </w:rPr>
              <w:t>.</w:t>
            </w:r>
          </w:p>
          <w:p w14:paraId="4B24085D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120E77">
              <w:rPr>
                <w:rFonts w:asciiTheme="minorHAnsi" w:hAnsiTheme="minorHAnsi" w:cstheme="minorHAnsi"/>
              </w:rPr>
              <w:t>Voltametrija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s linearnom promjenom potencijala i ciklička </w:t>
            </w:r>
            <w:proofErr w:type="spellStart"/>
            <w:r w:rsidRPr="00120E77">
              <w:rPr>
                <w:rFonts w:asciiTheme="minorHAnsi" w:hAnsiTheme="minorHAnsi" w:cstheme="minorHAnsi"/>
              </w:rPr>
              <w:t>voltametrija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. Elektrode u </w:t>
            </w:r>
            <w:proofErr w:type="spellStart"/>
            <w:r w:rsidRPr="00120E77">
              <w:rPr>
                <w:rFonts w:asciiTheme="minorHAnsi" w:hAnsiTheme="minorHAnsi" w:cstheme="minorHAnsi"/>
              </w:rPr>
              <w:t>voltametriji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. Primjena </w:t>
            </w:r>
            <w:proofErr w:type="spellStart"/>
            <w:r w:rsidRPr="00120E77">
              <w:rPr>
                <w:rFonts w:asciiTheme="minorHAnsi" w:hAnsiTheme="minorHAnsi" w:cstheme="minorHAnsi"/>
              </w:rPr>
              <w:t>voltametrije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120E77">
              <w:rPr>
                <w:rFonts w:asciiTheme="minorHAnsi" w:hAnsiTheme="minorHAnsi" w:cstheme="minorHAnsi"/>
              </w:rPr>
              <w:t>Voltametrija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uz prisilnu </w:t>
            </w:r>
            <w:proofErr w:type="spellStart"/>
            <w:r w:rsidRPr="00120E77">
              <w:rPr>
                <w:rFonts w:asciiTheme="minorHAnsi" w:hAnsiTheme="minorHAnsi" w:cstheme="minorHAnsi"/>
              </w:rPr>
              <w:t>konvekciju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120E77">
              <w:rPr>
                <w:rFonts w:asciiTheme="minorHAnsi" w:hAnsiTheme="minorHAnsi" w:cstheme="minorHAnsi"/>
              </w:rPr>
              <w:t>Voltametrijski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senzori.</w:t>
            </w:r>
          </w:p>
          <w:p w14:paraId="4061A423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120E77">
              <w:rPr>
                <w:rFonts w:asciiTheme="minorHAnsi" w:hAnsiTheme="minorHAnsi" w:cstheme="minorHAnsi"/>
              </w:rPr>
              <w:t>Elektrogravimetrija</w:t>
            </w:r>
            <w:proofErr w:type="spellEnd"/>
            <w:r w:rsidRPr="00120E77">
              <w:rPr>
                <w:rFonts w:asciiTheme="minorHAnsi" w:hAnsiTheme="minorHAnsi" w:cstheme="minorHAnsi"/>
              </w:rPr>
              <w:t>. Potencijal talo</w:t>
            </w:r>
            <w:r w:rsidRPr="00120E77">
              <w:rPr>
                <w:rFonts w:asciiTheme="minorHAnsi" w:eastAsia="MS Mincho" w:hAnsiTheme="minorHAnsi" w:cstheme="minorHAnsi"/>
              </w:rPr>
              <w:t>ž</w:t>
            </w:r>
            <w:r w:rsidRPr="00120E77">
              <w:rPr>
                <w:rFonts w:asciiTheme="minorHAnsi" w:hAnsiTheme="minorHAnsi" w:cstheme="minorHAnsi"/>
              </w:rPr>
              <w:t xml:space="preserve">enja;  Vrijeme elektrolize;  Elektroliza uz regulaciju potencijala;  </w:t>
            </w:r>
            <w:proofErr w:type="spellStart"/>
            <w:r w:rsidRPr="00120E77">
              <w:rPr>
                <w:rFonts w:asciiTheme="minorHAnsi" w:hAnsiTheme="minorHAnsi" w:cstheme="minorHAnsi"/>
              </w:rPr>
              <w:t>Elektrogravimetrija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uz regulaciju struje elektrolize; Reakcije na anodi; </w:t>
            </w:r>
            <w:proofErr w:type="spellStart"/>
            <w:r w:rsidRPr="00120E77">
              <w:rPr>
                <w:rFonts w:asciiTheme="minorHAnsi" w:hAnsiTheme="minorHAnsi" w:cstheme="minorHAnsi"/>
              </w:rPr>
              <w:t>Elektroseparacija</w:t>
            </w:r>
            <w:proofErr w:type="spellEnd"/>
            <w:r w:rsidRPr="00120E77">
              <w:rPr>
                <w:rFonts w:asciiTheme="minorHAnsi" w:hAnsiTheme="minorHAnsi" w:cstheme="minorHAnsi"/>
              </w:rPr>
              <w:t>.</w:t>
            </w:r>
          </w:p>
          <w:p w14:paraId="7CE2B012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120E77">
              <w:rPr>
                <w:rFonts w:asciiTheme="minorHAnsi" w:hAnsiTheme="minorHAnsi" w:cstheme="minorHAnsi"/>
              </w:rPr>
              <w:t>Kulometrija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. Primjena </w:t>
            </w:r>
            <w:proofErr w:type="spellStart"/>
            <w:r w:rsidRPr="00120E77">
              <w:rPr>
                <w:rFonts w:asciiTheme="minorHAnsi" w:hAnsiTheme="minorHAnsi" w:cstheme="minorHAnsi"/>
              </w:rPr>
              <w:t>kulometrije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. Elektrokemijsko određivanje završne točke titracije. </w:t>
            </w:r>
            <w:proofErr w:type="spellStart"/>
            <w:r w:rsidRPr="00120E77">
              <w:rPr>
                <w:rFonts w:asciiTheme="minorHAnsi" w:hAnsiTheme="minorHAnsi" w:cstheme="minorHAnsi"/>
              </w:rPr>
              <w:t>Kulometrija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uz regulaciju potencijala radne elektrode; </w:t>
            </w:r>
            <w:proofErr w:type="spellStart"/>
            <w:r w:rsidRPr="00120E77">
              <w:rPr>
                <w:rFonts w:asciiTheme="minorHAnsi" w:hAnsiTheme="minorHAnsi" w:cstheme="minorHAnsi"/>
              </w:rPr>
              <w:t>Kulometrija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uz regulaciju struje;  </w:t>
            </w:r>
            <w:r w:rsidRPr="00120E77">
              <w:rPr>
                <w:rFonts w:asciiTheme="minorHAnsi" w:eastAsia="MS Mincho" w:hAnsiTheme="minorHAnsi" w:cstheme="minorHAnsi"/>
              </w:rPr>
              <w:t>Ć</w:t>
            </w:r>
            <w:r w:rsidRPr="00120E77">
              <w:rPr>
                <w:rFonts w:asciiTheme="minorHAnsi" w:hAnsiTheme="minorHAnsi" w:cstheme="minorHAnsi"/>
              </w:rPr>
              <w:t xml:space="preserve">elija za </w:t>
            </w:r>
            <w:proofErr w:type="spellStart"/>
            <w:r w:rsidRPr="00120E77">
              <w:rPr>
                <w:rFonts w:asciiTheme="minorHAnsi" w:hAnsiTheme="minorHAnsi" w:cstheme="minorHAnsi"/>
              </w:rPr>
              <w:t>kulometrijska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odre</w:t>
            </w:r>
            <w:r w:rsidRPr="00120E77">
              <w:rPr>
                <w:rFonts w:asciiTheme="minorHAnsi" w:eastAsia="MS Mincho" w:hAnsiTheme="minorHAnsi" w:cstheme="minorHAnsi"/>
              </w:rPr>
              <w:t>đ</w:t>
            </w:r>
            <w:r w:rsidRPr="00120E77">
              <w:rPr>
                <w:rFonts w:asciiTheme="minorHAnsi" w:hAnsiTheme="minorHAnsi" w:cstheme="minorHAnsi"/>
              </w:rPr>
              <w:t xml:space="preserve">ivanja;  Primjena </w:t>
            </w:r>
            <w:proofErr w:type="spellStart"/>
            <w:r w:rsidRPr="00120E77">
              <w:rPr>
                <w:rFonts w:asciiTheme="minorHAnsi" w:hAnsiTheme="minorHAnsi" w:cstheme="minorHAnsi"/>
              </w:rPr>
              <w:t>kulometrije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uz regulaciju struje.</w:t>
            </w:r>
          </w:p>
          <w:p w14:paraId="1F89AF2F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Elektrokemijske metode s otapanjem </w:t>
            </w:r>
            <w:proofErr w:type="spellStart"/>
            <w:r w:rsidRPr="00120E77">
              <w:rPr>
                <w:rFonts w:asciiTheme="minorHAnsi" w:hAnsiTheme="minorHAnsi" w:cstheme="minorHAnsi"/>
              </w:rPr>
              <w:t>pretkoncentriranog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0E77">
              <w:rPr>
                <w:rFonts w:asciiTheme="minorHAnsi" w:hAnsiTheme="minorHAnsi" w:cstheme="minorHAnsi"/>
              </w:rPr>
              <w:t>analita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„</w:t>
            </w:r>
            <w:proofErr w:type="spellStart"/>
            <w:r w:rsidRPr="00120E77">
              <w:rPr>
                <w:rFonts w:asciiTheme="minorHAnsi" w:hAnsiTheme="minorHAnsi" w:cstheme="minorHAnsi"/>
              </w:rPr>
              <w:t>Stripping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analiza“.</w:t>
            </w:r>
          </w:p>
          <w:p w14:paraId="00124F4E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lastRenderedPageBreak/>
              <w:t>Konduktometrija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.</w:t>
            </w:r>
            <w:r w:rsidRPr="00120E77">
              <w:rPr>
                <w:rFonts w:asciiTheme="minorHAnsi" w:hAnsiTheme="minorHAnsi" w:cstheme="minorHAnsi"/>
              </w:rPr>
              <w:t xml:space="preserve"> Elektri</w:t>
            </w:r>
            <w:r w:rsidRPr="00120E77">
              <w:rPr>
                <w:rFonts w:asciiTheme="minorHAnsi" w:eastAsia="MS Mincho" w:hAnsiTheme="minorHAnsi" w:cstheme="minorHAnsi"/>
              </w:rPr>
              <w:t>č</w:t>
            </w:r>
            <w:r w:rsidRPr="00120E77">
              <w:rPr>
                <w:rFonts w:asciiTheme="minorHAnsi" w:hAnsiTheme="minorHAnsi" w:cstheme="minorHAnsi"/>
              </w:rPr>
              <w:t>na svojstva otopina; Mjerenje elektri</w:t>
            </w:r>
            <w:r w:rsidRPr="00120E77">
              <w:rPr>
                <w:rFonts w:asciiTheme="minorHAnsi" w:eastAsia="MS Mincho" w:hAnsiTheme="minorHAnsi" w:cstheme="minorHAnsi"/>
              </w:rPr>
              <w:t>č</w:t>
            </w:r>
            <w:r w:rsidRPr="00120E77">
              <w:rPr>
                <w:rFonts w:asciiTheme="minorHAnsi" w:hAnsiTheme="minorHAnsi" w:cstheme="minorHAnsi"/>
              </w:rPr>
              <w:t xml:space="preserve">ne vodljivosti elektrolita;  </w:t>
            </w:r>
            <w:proofErr w:type="spellStart"/>
            <w:r w:rsidRPr="00120E77">
              <w:rPr>
                <w:rFonts w:asciiTheme="minorHAnsi" w:hAnsiTheme="minorHAnsi" w:cstheme="minorHAnsi"/>
              </w:rPr>
              <w:t>Konduktometrijska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</w:t>
            </w:r>
            <w:r w:rsidRPr="00120E77">
              <w:rPr>
                <w:rFonts w:asciiTheme="minorHAnsi" w:eastAsia="MS Mincho" w:hAnsiTheme="minorHAnsi" w:cstheme="minorHAnsi"/>
              </w:rPr>
              <w:t>ć</w:t>
            </w:r>
            <w:r w:rsidRPr="00120E77">
              <w:rPr>
                <w:rFonts w:asciiTheme="minorHAnsi" w:hAnsiTheme="minorHAnsi" w:cstheme="minorHAnsi"/>
              </w:rPr>
              <w:t xml:space="preserve">elija; </w:t>
            </w:r>
            <w:proofErr w:type="spellStart"/>
            <w:r w:rsidRPr="00120E77">
              <w:rPr>
                <w:rFonts w:asciiTheme="minorHAnsi" w:hAnsiTheme="minorHAnsi" w:cstheme="minorHAnsi"/>
              </w:rPr>
              <w:t>Konduktometrijska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titracija.</w:t>
            </w:r>
          </w:p>
        </w:tc>
      </w:tr>
      <w:tr w:rsidR="009B17D0" w:rsidRPr="00120E77" w14:paraId="7AE224C6" w14:textId="77777777" w:rsidTr="00725FD4">
        <w:trPr>
          <w:trHeight w:val="135"/>
        </w:trPr>
        <w:tc>
          <w:tcPr>
            <w:tcW w:w="78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75E44DD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0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A2E9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11.-15.</w:t>
            </w:r>
            <w:r>
              <w:rPr>
                <w:rFonts w:asciiTheme="minorHAnsi" w:hAnsiTheme="minorHAnsi" w:cstheme="minorHAnsi"/>
                <w:lang w:val="hr-BA"/>
              </w:rPr>
              <w:t xml:space="preserve"> tjedna</w:t>
            </w:r>
          </w:p>
        </w:tc>
        <w:tc>
          <w:tcPr>
            <w:tcW w:w="311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8933" w14:textId="77777777" w:rsidR="009B17D0" w:rsidRPr="00120E77" w:rsidRDefault="009B17D0" w:rsidP="00FF147D">
            <w:pPr>
              <w:spacing w:after="0" w:line="240" w:lineRule="auto"/>
              <w:rPr>
                <w:rFonts w:asciiTheme="minorHAnsi" w:eastAsia="Times New Roman" w:hAnsiTheme="minorHAnsi" w:cstheme="minorHAnsi"/>
                <w:lang w:val="hr-BA" w:eastAsia="hr-HR"/>
              </w:rPr>
            </w:pPr>
            <w:r w:rsidRPr="00120E77">
              <w:rPr>
                <w:rFonts w:asciiTheme="minorHAnsi" w:hAnsiTheme="minorHAnsi" w:cstheme="minorHAnsi"/>
              </w:rPr>
              <w:t xml:space="preserve">Uvod u </w:t>
            </w:r>
            <w:proofErr w:type="spellStart"/>
            <w:r w:rsidRPr="00120E77">
              <w:rPr>
                <w:rFonts w:asciiTheme="minorHAnsi" w:hAnsiTheme="minorHAnsi" w:cstheme="minorHAnsi"/>
              </w:rPr>
              <w:t>kromatografiju</w:t>
            </w:r>
            <w:proofErr w:type="spellEnd"/>
            <w:r w:rsidRPr="00120E77">
              <w:rPr>
                <w:rFonts w:asciiTheme="minorHAnsi" w:hAnsiTheme="minorHAnsi" w:cstheme="minorHAnsi"/>
              </w:rPr>
              <w:t>:</w:t>
            </w:r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 opći opis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kromatografije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; širenje vrpci; optimizacija rada kolone; primjena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kromatografije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.</w:t>
            </w:r>
          </w:p>
          <w:p w14:paraId="071E7173" w14:textId="77777777" w:rsidR="009B17D0" w:rsidRPr="00120E77" w:rsidRDefault="009B17D0" w:rsidP="00FF147D">
            <w:pPr>
              <w:spacing w:after="0" w:line="240" w:lineRule="auto"/>
              <w:rPr>
                <w:rFonts w:asciiTheme="minorHAnsi" w:eastAsia="Times New Roman" w:hAnsiTheme="minorHAnsi" w:cstheme="minorHAnsi"/>
                <w:lang w:val="hr-BA" w:eastAsia="hr-HR"/>
              </w:rPr>
            </w:pPr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Plinska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kromatografija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: principi plinske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kromatografije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; instrumenti za GC; GC kolone i stacionarne faze; primjena plinske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kromatografije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.</w:t>
            </w:r>
          </w:p>
          <w:p w14:paraId="35F30F70" w14:textId="77777777" w:rsidR="009B17D0" w:rsidRPr="00120E77" w:rsidRDefault="009B17D0" w:rsidP="00FF147D">
            <w:pPr>
              <w:spacing w:after="0" w:line="240" w:lineRule="auto"/>
              <w:rPr>
                <w:rFonts w:asciiTheme="minorHAnsi" w:eastAsia="Times New Roman" w:hAnsiTheme="minorHAnsi" w:cstheme="minorHAnsi"/>
                <w:lang w:val="hr-BA" w:eastAsia="hr-HR"/>
              </w:rPr>
            </w:pP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Tekućinska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kromatografija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: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tekućinska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kromatografija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 visoke djelotvornosti HPLC; instrumenti u LC-u;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razdijelna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kromatografija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; adsorpcijska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kromatografija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; ionska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kromatografija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;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kromatografija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 isključivanjem; afinitetna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kromatografija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. </w:t>
            </w:r>
          </w:p>
          <w:p w14:paraId="48A3FA2D" w14:textId="77777777" w:rsidR="009B17D0" w:rsidRPr="00120E77" w:rsidRDefault="009B17D0" w:rsidP="00FF147D">
            <w:pPr>
              <w:spacing w:after="0" w:line="240" w:lineRule="auto"/>
              <w:rPr>
                <w:rFonts w:asciiTheme="minorHAnsi" w:eastAsia="Times New Roman" w:hAnsiTheme="minorHAnsi" w:cstheme="minorHAnsi"/>
                <w:lang w:val="hr-BA" w:eastAsia="hr-HR"/>
              </w:rPr>
            </w:pPr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Fluidna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kromatografija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 pri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superkritičnim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 uvjetima: svojstva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superkritičkih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 fluida;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kromatografija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 sa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superkritičnim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 fluidima.</w:t>
            </w:r>
          </w:p>
          <w:p w14:paraId="55C17CEB" w14:textId="77777777" w:rsidR="009B17D0" w:rsidRPr="00120E77" w:rsidRDefault="009B17D0" w:rsidP="00FF147D">
            <w:pPr>
              <w:spacing w:after="0" w:line="240" w:lineRule="auto"/>
              <w:rPr>
                <w:rFonts w:asciiTheme="minorHAnsi" w:eastAsia="Times New Roman" w:hAnsiTheme="minorHAnsi" w:cstheme="minorHAnsi"/>
                <w:lang w:val="hr-BA" w:eastAsia="hr-HR"/>
              </w:rPr>
            </w:pPr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Kapilarna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elektroforeza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 i kapilarna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elektrokromatografija</w:t>
            </w:r>
            <w:proofErr w:type="spellEnd"/>
          </w:p>
        </w:tc>
      </w:tr>
      <w:tr w:rsidR="009B17D0" w:rsidRPr="00120E77" w14:paraId="4C0A8201" w14:textId="77777777" w:rsidTr="00725FD4">
        <w:trPr>
          <w:trHeight w:val="135"/>
        </w:trPr>
        <w:tc>
          <w:tcPr>
            <w:tcW w:w="7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A9C53A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Jezik </w:t>
            </w:r>
          </w:p>
        </w:tc>
        <w:tc>
          <w:tcPr>
            <w:tcW w:w="422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214F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Hrvatski</w:t>
            </w:r>
          </w:p>
        </w:tc>
      </w:tr>
      <w:tr w:rsidR="009B17D0" w:rsidRPr="00120E77" w14:paraId="2E82697D" w14:textId="77777777" w:rsidTr="00725FD4">
        <w:trPr>
          <w:trHeight w:val="135"/>
        </w:trPr>
        <w:tc>
          <w:tcPr>
            <w:tcW w:w="7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2A43F1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2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5DC0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</w:p>
        </w:tc>
      </w:tr>
      <w:tr w:rsidR="009B17D0" w:rsidRPr="00120E77" w14:paraId="0352CFAE" w14:textId="77777777" w:rsidTr="00725FD4">
        <w:trPr>
          <w:trHeight w:val="135"/>
        </w:trPr>
        <w:tc>
          <w:tcPr>
            <w:tcW w:w="7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15B8F9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Metode poučavanja</w:t>
            </w:r>
          </w:p>
        </w:tc>
        <w:tc>
          <w:tcPr>
            <w:tcW w:w="422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1D1F" w14:textId="77777777" w:rsidR="009B17D0" w:rsidRPr="00120E77" w:rsidRDefault="009B17D0" w:rsidP="00FF147D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predavanje, izlaganje</w:t>
            </w:r>
          </w:p>
          <w:p w14:paraId="107800FC" w14:textId="77777777" w:rsidR="009B17D0" w:rsidRPr="00120E77" w:rsidRDefault="009B17D0" w:rsidP="00FF147D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slobodni i vođeni razgovor, dijalog, rasprava</w:t>
            </w:r>
          </w:p>
          <w:p w14:paraId="66CA8B67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-</w:t>
            </w:r>
            <w:r w:rsidRPr="00120E77">
              <w:rPr>
                <w:rFonts w:asciiTheme="minorHAnsi" w:hAnsiTheme="minorHAnsi" w:cstheme="minorHAnsi"/>
                <w:color w:val="000000"/>
              </w:rPr>
              <w:t xml:space="preserve"> analiza slučaja</w:t>
            </w:r>
          </w:p>
        </w:tc>
      </w:tr>
      <w:tr w:rsidR="009B17D0" w:rsidRPr="00120E77" w14:paraId="682575DF" w14:textId="77777777" w:rsidTr="00FF147D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F5F0D9" w14:textId="77777777" w:rsidR="009B17D0" w:rsidRPr="00120E77" w:rsidRDefault="009B17D0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Oblici provjere znanja (označiti)</w:t>
            </w:r>
          </w:p>
        </w:tc>
      </w:tr>
      <w:tr w:rsidR="009B17D0" w:rsidRPr="00120E77" w14:paraId="58E8AE47" w14:textId="77777777" w:rsidTr="00725FD4">
        <w:trPr>
          <w:trHeight w:val="135"/>
        </w:trPr>
        <w:tc>
          <w:tcPr>
            <w:tcW w:w="335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27CFF8" w14:textId="77777777" w:rsidR="009B17D0" w:rsidRPr="00120E77" w:rsidRDefault="009B17D0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Vrsta </w:t>
            </w: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predispitne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 obveze</w:t>
            </w:r>
          </w:p>
        </w:tc>
        <w:tc>
          <w:tcPr>
            <w:tcW w:w="164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621C69" w14:textId="77777777" w:rsidR="009B17D0" w:rsidRPr="00120E77" w:rsidRDefault="009B17D0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Vrsta ispita</w:t>
            </w:r>
          </w:p>
        </w:tc>
      </w:tr>
      <w:tr w:rsidR="009B17D0" w:rsidRPr="00120E77" w14:paraId="506566CF" w14:textId="77777777" w:rsidTr="00725FD4">
        <w:trPr>
          <w:trHeight w:val="135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2C299" w14:textId="77777777" w:rsidR="009B17D0" w:rsidRPr="00120E77" w:rsidRDefault="009B17D0" w:rsidP="00A122B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hr-BA"/>
              </w:rPr>
            </w:pPr>
            <w:r w:rsidRPr="00120E77">
              <w:rPr>
                <w:rFonts w:asciiTheme="minorHAnsi" w:hAnsiTheme="minorHAnsi" w:cstheme="minorHAnsi"/>
                <w:b/>
                <w:bCs/>
                <w:lang w:val="hr-BA"/>
              </w:rPr>
              <w:t>kolokvij</w:t>
            </w:r>
          </w:p>
        </w:tc>
        <w:tc>
          <w:tcPr>
            <w:tcW w:w="6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04DB5" w14:textId="77777777" w:rsidR="009B17D0" w:rsidRPr="00120E77" w:rsidRDefault="009B17D0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seminarski rad</w:t>
            </w:r>
          </w:p>
        </w:tc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208C5" w14:textId="77777777" w:rsidR="009B17D0" w:rsidRPr="00120E77" w:rsidRDefault="009B17D0" w:rsidP="00A122B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esej/referat</w:t>
            </w:r>
          </w:p>
        </w:tc>
        <w:tc>
          <w:tcPr>
            <w:tcW w:w="112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75C9C" w14:textId="77777777" w:rsidR="009B17D0" w:rsidRPr="00120E77" w:rsidRDefault="009B17D0" w:rsidP="00A122B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praktični/projektni zadatak</w:t>
            </w:r>
          </w:p>
        </w:tc>
        <w:tc>
          <w:tcPr>
            <w:tcW w:w="40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8ADDA" w14:textId="77777777" w:rsidR="009B17D0" w:rsidRPr="00120E77" w:rsidRDefault="009B17D0" w:rsidP="00A122B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ostalo</w:t>
            </w:r>
          </w:p>
        </w:tc>
        <w:tc>
          <w:tcPr>
            <w:tcW w:w="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27496" w14:textId="77777777" w:rsidR="009B17D0" w:rsidRPr="00120E77" w:rsidRDefault="009B17D0" w:rsidP="00A122B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pismeni</w:t>
            </w:r>
          </w:p>
        </w:tc>
        <w:tc>
          <w:tcPr>
            <w:tcW w:w="4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F8A04" w14:textId="77777777" w:rsidR="009B17D0" w:rsidRPr="00120E77" w:rsidRDefault="009B17D0" w:rsidP="00A122B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usmeni</w:t>
            </w:r>
          </w:p>
        </w:tc>
        <w:tc>
          <w:tcPr>
            <w:tcW w:w="7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E8807" w14:textId="77777777" w:rsidR="009B17D0" w:rsidRPr="00120E77" w:rsidRDefault="009B17D0" w:rsidP="00A122B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praktični</w:t>
            </w:r>
          </w:p>
        </w:tc>
      </w:tr>
      <w:tr w:rsidR="009B17D0" w:rsidRPr="00120E77" w14:paraId="13064A2E" w14:textId="77777777" w:rsidTr="00FF147D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25ED1D" w14:textId="77777777" w:rsidR="009B17D0" w:rsidRPr="00120E77" w:rsidRDefault="009B17D0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Alokacija ECTS bodova i udjela u ocjeni</w:t>
            </w:r>
          </w:p>
        </w:tc>
      </w:tr>
      <w:tr w:rsidR="009B17D0" w:rsidRPr="00120E77" w14:paraId="1F8EB25B" w14:textId="77777777" w:rsidTr="00725FD4">
        <w:trPr>
          <w:trHeight w:val="251"/>
        </w:trPr>
        <w:tc>
          <w:tcPr>
            <w:tcW w:w="120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58759D" w14:textId="77777777" w:rsidR="009B17D0" w:rsidRPr="00120E77" w:rsidRDefault="009B17D0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Obveze studenata</w:t>
            </w:r>
          </w:p>
        </w:tc>
        <w:tc>
          <w:tcPr>
            <w:tcW w:w="131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A4FD00" w14:textId="77777777" w:rsidR="009B17D0" w:rsidRPr="00120E77" w:rsidRDefault="009B17D0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Kod ishoda učenja</w:t>
            </w:r>
          </w:p>
        </w:tc>
        <w:tc>
          <w:tcPr>
            <w:tcW w:w="83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8AB14F" w14:textId="77777777" w:rsidR="009B17D0" w:rsidRPr="00120E77" w:rsidRDefault="009B17D0" w:rsidP="00A122B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color w:val="000000"/>
              </w:rPr>
              <w:t>Sati opterećenja</w:t>
            </w:r>
          </w:p>
        </w:tc>
        <w:tc>
          <w:tcPr>
            <w:tcW w:w="74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C0E20A" w14:textId="77777777" w:rsidR="009B17D0" w:rsidRPr="00120E77" w:rsidRDefault="009B17D0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Udio u ECTS-u</w:t>
            </w:r>
          </w:p>
        </w:tc>
        <w:tc>
          <w:tcPr>
            <w:tcW w:w="9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AC7845" w14:textId="77777777" w:rsidR="009B17D0" w:rsidRPr="00120E77" w:rsidRDefault="009B17D0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Udio u ocjeni</w:t>
            </w:r>
          </w:p>
        </w:tc>
      </w:tr>
      <w:tr w:rsidR="009B17D0" w:rsidRPr="00120E77" w14:paraId="4D233869" w14:textId="77777777" w:rsidTr="00725FD4">
        <w:trPr>
          <w:trHeight w:val="251"/>
        </w:trPr>
        <w:tc>
          <w:tcPr>
            <w:tcW w:w="120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D04E1" w14:textId="77777777" w:rsidR="009B17D0" w:rsidRPr="00120E77" w:rsidRDefault="009B17D0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Pohađanje nastave</w:t>
            </w:r>
          </w:p>
        </w:tc>
        <w:tc>
          <w:tcPr>
            <w:tcW w:w="131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111F1" w14:textId="77777777" w:rsidR="009B17D0" w:rsidRPr="00120E77" w:rsidRDefault="009B17D0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-</w:t>
            </w:r>
          </w:p>
        </w:tc>
        <w:tc>
          <w:tcPr>
            <w:tcW w:w="83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A1B1A" w14:textId="77777777" w:rsidR="009B17D0" w:rsidRPr="00120E77" w:rsidRDefault="009B17D0" w:rsidP="00A122B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74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7209" w14:textId="77777777" w:rsidR="009B17D0" w:rsidRPr="00120E77" w:rsidRDefault="009B17D0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1,5</w:t>
            </w:r>
          </w:p>
        </w:tc>
        <w:tc>
          <w:tcPr>
            <w:tcW w:w="9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9A8F2" w14:textId="77777777" w:rsidR="009B17D0" w:rsidRPr="00120E77" w:rsidRDefault="009B17D0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0%</w:t>
            </w:r>
          </w:p>
        </w:tc>
      </w:tr>
      <w:tr w:rsidR="009B17D0" w:rsidRPr="00120E77" w14:paraId="63626E8D" w14:textId="77777777" w:rsidTr="00725FD4">
        <w:trPr>
          <w:trHeight w:val="251"/>
        </w:trPr>
        <w:tc>
          <w:tcPr>
            <w:tcW w:w="120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7EE95" w14:textId="77777777" w:rsidR="009B17D0" w:rsidRPr="00120E77" w:rsidRDefault="009B17D0" w:rsidP="00A122B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Kolokviji/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Završni p</w:t>
            </w: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ismeni ispit</w:t>
            </w:r>
          </w:p>
        </w:tc>
        <w:tc>
          <w:tcPr>
            <w:tcW w:w="131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8AD30" w14:textId="77777777" w:rsidR="009B17D0" w:rsidRPr="00120E77" w:rsidRDefault="009B17D0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IU- FPMOZKEM201-1</w:t>
            </w:r>
            <w:r>
              <w:rPr>
                <w:rFonts w:asciiTheme="minorHAnsi" w:hAnsiTheme="minorHAnsi" w:cstheme="minorHAnsi"/>
              </w:rPr>
              <w:t>-4</w:t>
            </w:r>
          </w:p>
        </w:tc>
        <w:tc>
          <w:tcPr>
            <w:tcW w:w="83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8C2DC" w14:textId="77777777" w:rsidR="009B17D0" w:rsidRPr="00120E77" w:rsidRDefault="009B17D0" w:rsidP="00A122B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105</w:t>
            </w:r>
          </w:p>
        </w:tc>
        <w:tc>
          <w:tcPr>
            <w:tcW w:w="74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84324" w14:textId="77777777" w:rsidR="009B17D0" w:rsidRPr="00120E77" w:rsidRDefault="009B17D0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3,5</w:t>
            </w:r>
          </w:p>
        </w:tc>
        <w:tc>
          <w:tcPr>
            <w:tcW w:w="9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4B863" w14:textId="77777777" w:rsidR="009B17D0" w:rsidRPr="00120E77" w:rsidRDefault="009B17D0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100%</w:t>
            </w:r>
          </w:p>
        </w:tc>
      </w:tr>
      <w:tr w:rsidR="009B17D0" w:rsidRPr="00120E77" w14:paraId="08B4E340" w14:textId="77777777" w:rsidTr="00725FD4">
        <w:trPr>
          <w:trHeight w:val="251"/>
        </w:trPr>
        <w:tc>
          <w:tcPr>
            <w:tcW w:w="2516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380717" w14:textId="77777777" w:rsidR="009B17D0" w:rsidRPr="00120E77" w:rsidRDefault="009B17D0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Ukupno</w:t>
            </w:r>
          </w:p>
        </w:tc>
        <w:tc>
          <w:tcPr>
            <w:tcW w:w="83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74DE76" w14:textId="77777777" w:rsidR="009B17D0" w:rsidRPr="00120E77" w:rsidRDefault="009B17D0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150</w:t>
            </w:r>
          </w:p>
        </w:tc>
        <w:tc>
          <w:tcPr>
            <w:tcW w:w="74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873E4C" w14:textId="77777777" w:rsidR="009B17D0" w:rsidRPr="00120E77" w:rsidRDefault="009B17D0" w:rsidP="00A122B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6D8C86" w14:textId="77777777" w:rsidR="009B17D0" w:rsidRPr="00120E77" w:rsidRDefault="009B17D0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100%</w:t>
            </w:r>
          </w:p>
        </w:tc>
      </w:tr>
      <w:tr w:rsidR="009B17D0" w:rsidRPr="00120E77" w14:paraId="00030C70" w14:textId="77777777" w:rsidTr="00FF147D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E7EC2C7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Način izračuna konačne ocjene</w:t>
            </w:r>
          </w:p>
        </w:tc>
      </w:tr>
      <w:tr w:rsidR="009B17D0" w:rsidRPr="00120E77" w14:paraId="5F216052" w14:textId="77777777" w:rsidTr="00FF147D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00C463" w14:textId="77777777" w:rsidR="009B17D0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0939D4">
              <w:rPr>
                <w:rFonts w:asciiTheme="minorHAnsi" w:hAnsiTheme="minorHAnsi" w:cstheme="minorHAnsi"/>
                <w:b/>
                <w:bCs/>
                <w:color w:val="000000"/>
              </w:rPr>
              <w:t>Kolokviji/Završni pismeni ispit</w:t>
            </w:r>
            <w:r>
              <w:rPr>
                <w:rFonts w:asciiTheme="minorHAnsi" w:hAnsiTheme="minorHAnsi" w:cstheme="minorHAnsi"/>
                <w:color w:val="000000"/>
              </w:rPr>
              <w:t xml:space="preserve"> ocjenjuje se na sljedeći način:</w:t>
            </w:r>
          </w:p>
          <w:p w14:paraId="087AB714" w14:textId="77777777" w:rsidR="009B17D0" w:rsidRPr="00D250F4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250F4">
              <w:rPr>
                <w:rFonts w:asciiTheme="minorHAnsi" w:hAnsiTheme="minorHAnsi" w:cstheme="minorHAnsi"/>
              </w:rPr>
              <w:t xml:space="preserve">manje od 55% točnih odgovora  =  0% ocjene </w:t>
            </w:r>
          </w:p>
          <w:p w14:paraId="66CE228A" w14:textId="77777777" w:rsidR="009B17D0" w:rsidRPr="00D250F4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250F4">
              <w:rPr>
                <w:rFonts w:asciiTheme="minorHAnsi" w:hAnsiTheme="minorHAnsi" w:cstheme="minorHAnsi"/>
              </w:rPr>
              <w:t>od 55% do 66% točnih odgovora  = 5</w:t>
            </w:r>
            <w:r>
              <w:rPr>
                <w:rFonts w:asciiTheme="minorHAnsi" w:hAnsiTheme="minorHAnsi" w:cstheme="minorHAnsi"/>
              </w:rPr>
              <w:t>5</w:t>
            </w:r>
            <w:r w:rsidRPr="00D250F4">
              <w:rPr>
                <w:rFonts w:asciiTheme="minorHAnsi" w:hAnsiTheme="minorHAnsi" w:cstheme="minorHAnsi"/>
              </w:rPr>
              <w:t xml:space="preserve">% ocjene </w:t>
            </w:r>
          </w:p>
          <w:p w14:paraId="0D0FE708" w14:textId="77777777" w:rsidR="009B17D0" w:rsidRPr="00D250F4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250F4">
              <w:rPr>
                <w:rFonts w:asciiTheme="minorHAnsi" w:hAnsiTheme="minorHAnsi" w:cstheme="minorHAnsi"/>
              </w:rPr>
              <w:t xml:space="preserve">od 67% do 78% točnih odgovora  = </w:t>
            </w:r>
            <w:r>
              <w:rPr>
                <w:rFonts w:asciiTheme="minorHAnsi" w:hAnsiTheme="minorHAnsi" w:cstheme="minorHAnsi"/>
              </w:rPr>
              <w:t>70</w:t>
            </w:r>
            <w:r w:rsidRPr="00D250F4">
              <w:rPr>
                <w:rFonts w:asciiTheme="minorHAnsi" w:hAnsiTheme="minorHAnsi" w:cstheme="minorHAnsi"/>
              </w:rPr>
              <w:t xml:space="preserve">% ocjene </w:t>
            </w:r>
          </w:p>
          <w:p w14:paraId="361EE670" w14:textId="77777777" w:rsidR="009B17D0" w:rsidRPr="00D250F4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250F4">
              <w:rPr>
                <w:rFonts w:asciiTheme="minorHAnsi" w:hAnsiTheme="minorHAnsi" w:cstheme="minorHAnsi"/>
              </w:rPr>
              <w:t xml:space="preserve">od 79% do 90% točnih odgovora  = </w:t>
            </w:r>
            <w:r>
              <w:rPr>
                <w:rFonts w:asciiTheme="minorHAnsi" w:hAnsiTheme="minorHAnsi" w:cstheme="minorHAnsi"/>
              </w:rPr>
              <w:t>8</w:t>
            </w:r>
            <w:r w:rsidRPr="00D250F4">
              <w:rPr>
                <w:rFonts w:asciiTheme="minorHAnsi" w:hAnsiTheme="minorHAnsi" w:cstheme="minorHAnsi"/>
              </w:rPr>
              <w:t xml:space="preserve">5% ocjene </w:t>
            </w:r>
          </w:p>
          <w:p w14:paraId="5A7B29EE" w14:textId="77777777" w:rsidR="009B17D0" w:rsidRPr="000939D4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250F4">
              <w:rPr>
                <w:rFonts w:asciiTheme="minorHAnsi" w:hAnsiTheme="minorHAnsi" w:cstheme="minorHAnsi"/>
              </w:rPr>
              <w:t xml:space="preserve">od 91% do 100% točnih odgovora = </w:t>
            </w:r>
            <w:r>
              <w:rPr>
                <w:rFonts w:asciiTheme="minorHAnsi" w:hAnsiTheme="minorHAnsi" w:cstheme="minorHAnsi"/>
              </w:rPr>
              <w:t>10</w:t>
            </w:r>
            <w:r w:rsidRPr="00D250F4">
              <w:rPr>
                <w:rFonts w:asciiTheme="minorHAnsi" w:hAnsiTheme="minorHAnsi" w:cstheme="minorHAnsi"/>
              </w:rPr>
              <w:t xml:space="preserve">0% ocjene </w:t>
            </w:r>
          </w:p>
          <w:p w14:paraId="42048818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Prema Pravilniku o studiranju konačna se ocjena dobiva na sljedeći način: </w:t>
            </w:r>
          </w:p>
          <w:p w14:paraId="42E5EB7E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0 – 54% nedovoljan (1)</w:t>
            </w:r>
          </w:p>
          <w:p w14:paraId="09881466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55 – 66% dovoljan (2)</w:t>
            </w:r>
          </w:p>
          <w:p w14:paraId="44833571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67 – 78% dobar (3)</w:t>
            </w:r>
          </w:p>
          <w:p w14:paraId="78A60637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79 – 90</w:t>
            </w:r>
            <w:r w:rsidRPr="00A4616C">
              <w:rPr>
                <w:rFonts w:asciiTheme="minorHAnsi" w:hAnsiTheme="minorHAnsi" w:cstheme="minorHAnsi"/>
                <w:lang w:val="hr-BA"/>
              </w:rPr>
              <w:t>% vrlo dobar (4)</w:t>
            </w:r>
          </w:p>
          <w:p w14:paraId="144967D7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91 – 100% odličan (5).</w:t>
            </w:r>
          </w:p>
        </w:tc>
      </w:tr>
      <w:tr w:rsidR="009B17D0" w:rsidRPr="00120E77" w14:paraId="43080EDF" w14:textId="77777777" w:rsidTr="00FF147D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E7912FE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Alokacija ECTS bodova, obveze i način izračuna konačne ocjene za izvanredne studente </w:t>
            </w:r>
          </w:p>
          <w:p w14:paraId="25DA4EA6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(ako ih ima):</w:t>
            </w:r>
          </w:p>
        </w:tc>
      </w:tr>
      <w:tr w:rsidR="009B17D0" w:rsidRPr="00120E77" w14:paraId="5D0282C8" w14:textId="77777777" w:rsidTr="00FF147D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2F4F50" w14:textId="77777777" w:rsidR="009B17D0" w:rsidRPr="000939D4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C677E">
              <w:rPr>
                <w:rFonts w:asciiTheme="minorHAnsi" w:hAnsiTheme="minorHAnsi" w:cstheme="minorHAnsi"/>
                <w:lang w:val="hr-BA"/>
              </w:rPr>
              <w:t xml:space="preserve">Izvanredni studenti kao alternativu pohađanju nastave imaju obvezu izraditi projektni zadatak. </w:t>
            </w:r>
            <w:r w:rsidRPr="000939D4">
              <w:rPr>
                <w:rFonts w:asciiTheme="minorHAnsi" w:hAnsiTheme="minorHAnsi" w:cstheme="minorHAnsi"/>
              </w:rPr>
              <w:t>Dodatna obveza ima isti udio u ocjeni kao pohađanje nastave. Ostale obveze su iste kao za redovite studente.</w:t>
            </w:r>
          </w:p>
        </w:tc>
      </w:tr>
      <w:tr w:rsidR="009B17D0" w:rsidRPr="00120E77" w14:paraId="5F1A89CC" w14:textId="77777777" w:rsidTr="00725FD4">
        <w:trPr>
          <w:trHeight w:val="282"/>
        </w:trPr>
        <w:tc>
          <w:tcPr>
            <w:tcW w:w="56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46020E0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Literatura</w:t>
            </w:r>
          </w:p>
          <w:p w14:paraId="36DA12A2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24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9A1D9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Naslov</w:t>
            </w:r>
          </w:p>
          <w:p w14:paraId="7792E93B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6FBF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8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E134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3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7A88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Vrsta djela</w:t>
            </w:r>
          </w:p>
        </w:tc>
      </w:tr>
      <w:tr w:rsidR="009B17D0" w:rsidRPr="00120E77" w14:paraId="7C0733A1" w14:textId="77777777" w:rsidTr="00725FD4">
        <w:trPr>
          <w:trHeight w:val="282"/>
        </w:trPr>
        <w:tc>
          <w:tcPr>
            <w:tcW w:w="56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8254183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24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EF5E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CC81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4528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F6A1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7C4C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221D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765A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04EF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3798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BCE0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C48D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9B17D0" w:rsidRPr="00120E77" w14:paraId="01DA2CE3" w14:textId="77777777" w:rsidTr="00725FD4">
        <w:trPr>
          <w:trHeight w:val="282"/>
        </w:trPr>
        <w:tc>
          <w:tcPr>
            <w:tcW w:w="561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B54A299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324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8BD8" w14:textId="77777777" w:rsidR="009B17D0" w:rsidRPr="000939D4" w:rsidRDefault="009B17D0" w:rsidP="00FF147D">
            <w:pPr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0939D4">
              <w:rPr>
                <w:rFonts w:asciiTheme="minorHAnsi" w:hAnsiTheme="minorHAnsi" w:cstheme="minorHAnsi"/>
              </w:rPr>
              <w:t xml:space="preserve">I. </w:t>
            </w:r>
            <w:proofErr w:type="spellStart"/>
            <w:r w:rsidRPr="000939D4">
              <w:rPr>
                <w:rFonts w:asciiTheme="minorHAnsi" w:hAnsiTheme="minorHAnsi" w:cstheme="minorHAnsi"/>
              </w:rPr>
              <w:t>Piljac</w:t>
            </w:r>
            <w:proofErr w:type="spellEnd"/>
            <w:r w:rsidRPr="000939D4">
              <w:rPr>
                <w:rFonts w:asciiTheme="minorHAnsi" w:hAnsiTheme="minorHAnsi" w:cstheme="minorHAnsi"/>
              </w:rPr>
              <w:t xml:space="preserve">, Senzori fizikalnih veličina i </w:t>
            </w:r>
            <w:proofErr w:type="spellStart"/>
            <w:r w:rsidRPr="000939D4">
              <w:rPr>
                <w:rFonts w:asciiTheme="minorHAnsi" w:hAnsiTheme="minorHAnsi" w:cstheme="minorHAnsi"/>
              </w:rPr>
              <w:t>elektroanalitičke</w:t>
            </w:r>
            <w:proofErr w:type="spellEnd"/>
            <w:r w:rsidRPr="000939D4">
              <w:rPr>
                <w:rFonts w:asciiTheme="minorHAnsi" w:hAnsiTheme="minorHAnsi" w:cstheme="minorHAnsi"/>
              </w:rPr>
              <w:t xml:space="preserve"> </w:t>
            </w:r>
            <w:r w:rsidRPr="000939D4">
              <w:rPr>
                <w:rFonts w:asciiTheme="minorHAnsi" w:hAnsiTheme="minorHAnsi" w:cstheme="minorHAnsi"/>
              </w:rPr>
              <w:lastRenderedPageBreak/>
              <w:t>metode, Media Print , Zagreb, 2010.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A327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E629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  <w:p w14:paraId="471C8850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CA6419A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12F70F0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40C5F50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356A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x</w:t>
            </w:r>
          </w:p>
        </w:tc>
        <w:tc>
          <w:tcPr>
            <w:tcW w:w="2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EF12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19279AD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B52D084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3163CA8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721D7AA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85B7E67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39F7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9F02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E73F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  <w:p w14:paraId="08F1155C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3CD2A1D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0D55D26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46340A3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9225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629E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24AE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B17D0" w:rsidRPr="00120E77" w14:paraId="0A5B96F1" w14:textId="77777777" w:rsidTr="00725FD4">
        <w:trPr>
          <w:trHeight w:val="282"/>
        </w:trPr>
        <w:tc>
          <w:tcPr>
            <w:tcW w:w="561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9F8B5BE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24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F31F" w14:textId="77777777" w:rsidR="009B17D0" w:rsidRPr="001C677E" w:rsidRDefault="009B17D0" w:rsidP="00FF147D">
            <w:pPr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915981">
              <w:rPr>
                <w:rFonts w:asciiTheme="minorHAnsi" w:hAnsiTheme="minorHAnsi" w:cstheme="minorHAnsi"/>
              </w:rPr>
              <w:t xml:space="preserve">D.A. </w:t>
            </w:r>
            <w:proofErr w:type="spellStart"/>
            <w:r w:rsidRPr="00915981">
              <w:rPr>
                <w:rFonts w:asciiTheme="minorHAnsi" w:hAnsiTheme="minorHAnsi" w:cstheme="minorHAnsi"/>
              </w:rPr>
              <w:t>Skoog</w:t>
            </w:r>
            <w:proofErr w:type="spellEnd"/>
            <w:r w:rsidRPr="00915981">
              <w:rPr>
                <w:rFonts w:asciiTheme="minorHAnsi" w:hAnsiTheme="minorHAnsi" w:cstheme="minorHAnsi"/>
              </w:rPr>
              <w:t xml:space="preserve">, F.J. </w:t>
            </w:r>
            <w:proofErr w:type="spellStart"/>
            <w:r w:rsidRPr="00915981">
              <w:rPr>
                <w:rFonts w:asciiTheme="minorHAnsi" w:hAnsiTheme="minorHAnsi" w:cstheme="minorHAnsi"/>
              </w:rPr>
              <w:t>Holler</w:t>
            </w:r>
            <w:proofErr w:type="spellEnd"/>
            <w:r w:rsidRPr="00915981">
              <w:rPr>
                <w:rFonts w:asciiTheme="minorHAnsi" w:hAnsiTheme="minorHAnsi" w:cstheme="minorHAnsi"/>
              </w:rPr>
              <w:t xml:space="preserve">, S.R. </w:t>
            </w:r>
            <w:proofErr w:type="spellStart"/>
            <w:r w:rsidRPr="00915981">
              <w:rPr>
                <w:rFonts w:asciiTheme="minorHAnsi" w:hAnsiTheme="minorHAnsi" w:cstheme="minorHAnsi"/>
              </w:rPr>
              <w:t>Crouch</w:t>
            </w:r>
            <w:proofErr w:type="spellEnd"/>
            <w:r w:rsidRPr="0091598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15981">
              <w:rPr>
                <w:rFonts w:asciiTheme="minorHAnsi" w:hAnsiTheme="minorHAnsi" w:cstheme="minorHAnsi"/>
                <w:i/>
              </w:rPr>
              <w:t>Principles</w:t>
            </w:r>
            <w:proofErr w:type="spellEnd"/>
            <w:r w:rsidRPr="00915981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915981">
              <w:rPr>
                <w:rFonts w:asciiTheme="minorHAnsi" w:hAnsiTheme="minorHAnsi" w:cstheme="minorHAnsi"/>
                <w:i/>
              </w:rPr>
              <w:t>of</w:t>
            </w:r>
            <w:proofErr w:type="spellEnd"/>
            <w:r w:rsidRPr="00915981">
              <w:rPr>
                <w:rFonts w:asciiTheme="minorHAnsi" w:hAnsiTheme="minorHAnsi" w:cstheme="minorHAnsi"/>
                <w:i/>
              </w:rPr>
              <w:t xml:space="preserve"> instrumental </w:t>
            </w:r>
            <w:proofErr w:type="spellStart"/>
            <w:r w:rsidRPr="00915981">
              <w:rPr>
                <w:rFonts w:asciiTheme="minorHAnsi" w:hAnsiTheme="minorHAnsi" w:cstheme="minorHAnsi"/>
                <w:i/>
              </w:rPr>
              <w:t>analysis</w:t>
            </w:r>
            <w:proofErr w:type="spellEnd"/>
            <w:r w:rsidRPr="0091598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15981">
              <w:rPr>
                <w:rFonts w:asciiTheme="minorHAnsi" w:hAnsiTheme="minorHAnsi" w:cstheme="minorHAnsi"/>
              </w:rPr>
              <w:t>Sixth</w:t>
            </w:r>
            <w:proofErr w:type="spellEnd"/>
            <w:r w:rsidRPr="00915981">
              <w:rPr>
                <w:rFonts w:asciiTheme="minorHAnsi" w:hAnsiTheme="minorHAnsi" w:cstheme="minorHAnsi"/>
              </w:rPr>
              <w:t xml:space="preserve"> Ed.,</w:t>
            </w:r>
            <w:r w:rsidRPr="00915981">
              <w:rPr>
                <w:rFonts w:asciiTheme="minorHAnsi" w:eastAsiaTheme="minorHAnsi" w:hAnsiTheme="minorHAnsi" w:cstheme="minorHAnsi"/>
              </w:rPr>
              <w:t xml:space="preserve"> </w:t>
            </w:r>
            <w:r w:rsidRPr="00915981">
              <w:rPr>
                <w:rFonts w:asciiTheme="minorHAnsi" w:hAnsiTheme="minorHAnsi" w:cstheme="minorHAnsi"/>
              </w:rPr>
              <w:t xml:space="preserve">Thomson Brooks/Cole, </w:t>
            </w:r>
            <w:proofErr w:type="spellStart"/>
            <w:r w:rsidRPr="00915981">
              <w:rPr>
                <w:rFonts w:asciiTheme="minorHAnsi" w:hAnsiTheme="minorHAnsi" w:cstheme="minorHAnsi"/>
              </w:rPr>
              <w:t>Belmont</w:t>
            </w:r>
            <w:proofErr w:type="spellEnd"/>
            <w:r w:rsidRPr="00915981">
              <w:rPr>
                <w:rFonts w:asciiTheme="minorHAnsi" w:hAnsiTheme="minorHAnsi" w:cstheme="minorHAnsi"/>
              </w:rPr>
              <w:t>, 2007.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C67A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0478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5ABD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FB20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B4C5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C19B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418E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D44F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8782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5188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B17D0" w:rsidRPr="00120E77" w14:paraId="5C78B897" w14:textId="77777777" w:rsidTr="00725FD4">
        <w:trPr>
          <w:trHeight w:val="282"/>
        </w:trPr>
        <w:tc>
          <w:tcPr>
            <w:tcW w:w="561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6BA486E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324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9C98" w14:textId="77777777" w:rsidR="009B17D0" w:rsidRPr="000939D4" w:rsidRDefault="009B17D0" w:rsidP="00FF147D">
            <w:pPr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0939D4">
              <w:rPr>
                <w:rFonts w:asciiTheme="minorHAnsi" w:hAnsiTheme="minorHAnsi" w:cstheme="minorHAnsi"/>
              </w:rPr>
              <w:t xml:space="preserve">D.A. </w:t>
            </w:r>
            <w:proofErr w:type="spellStart"/>
            <w:r w:rsidRPr="000939D4">
              <w:rPr>
                <w:rFonts w:asciiTheme="minorHAnsi" w:hAnsiTheme="minorHAnsi" w:cstheme="minorHAnsi"/>
              </w:rPr>
              <w:t>Skoog</w:t>
            </w:r>
            <w:proofErr w:type="spellEnd"/>
            <w:r w:rsidRPr="000939D4">
              <w:rPr>
                <w:rFonts w:asciiTheme="minorHAnsi" w:hAnsiTheme="minorHAnsi" w:cstheme="minorHAnsi"/>
              </w:rPr>
              <w:t xml:space="preserve">, F.J. </w:t>
            </w:r>
            <w:proofErr w:type="spellStart"/>
            <w:r w:rsidRPr="000939D4">
              <w:rPr>
                <w:rFonts w:asciiTheme="minorHAnsi" w:hAnsiTheme="minorHAnsi" w:cstheme="minorHAnsi"/>
              </w:rPr>
              <w:t>Holler</w:t>
            </w:r>
            <w:proofErr w:type="spellEnd"/>
            <w:r w:rsidRPr="000939D4">
              <w:rPr>
                <w:rFonts w:asciiTheme="minorHAnsi" w:hAnsiTheme="minorHAnsi" w:cstheme="minorHAnsi"/>
              </w:rPr>
              <w:t xml:space="preserve">, S.R. </w:t>
            </w:r>
            <w:proofErr w:type="spellStart"/>
            <w:r w:rsidRPr="000939D4">
              <w:rPr>
                <w:rFonts w:asciiTheme="minorHAnsi" w:hAnsiTheme="minorHAnsi" w:cstheme="minorHAnsi"/>
              </w:rPr>
              <w:t>Crouch</w:t>
            </w:r>
            <w:proofErr w:type="spellEnd"/>
            <w:r w:rsidRPr="000939D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0939D4">
              <w:rPr>
                <w:rFonts w:asciiTheme="minorHAnsi" w:hAnsiTheme="minorHAnsi" w:cstheme="minorHAnsi"/>
                <w:i/>
              </w:rPr>
              <w:t>Principles</w:t>
            </w:r>
            <w:proofErr w:type="spellEnd"/>
            <w:r w:rsidRPr="000939D4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0939D4">
              <w:rPr>
                <w:rFonts w:asciiTheme="minorHAnsi" w:hAnsiTheme="minorHAnsi" w:cstheme="minorHAnsi"/>
                <w:i/>
              </w:rPr>
              <w:t>of</w:t>
            </w:r>
            <w:proofErr w:type="spellEnd"/>
            <w:r w:rsidRPr="000939D4">
              <w:rPr>
                <w:rFonts w:asciiTheme="minorHAnsi" w:hAnsiTheme="minorHAnsi" w:cstheme="minorHAnsi"/>
                <w:i/>
              </w:rPr>
              <w:t xml:space="preserve"> instrumental </w:t>
            </w:r>
            <w:proofErr w:type="spellStart"/>
            <w:r w:rsidRPr="000939D4">
              <w:rPr>
                <w:rFonts w:asciiTheme="minorHAnsi" w:hAnsiTheme="minorHAnsi" w:cstheme="minorHAnsi"/>
                <w:i/>
              </w:rPr>
              <w:t>analysis</w:t>
            </w:r>
            <w:proofErr w:type="spellEnd"/>
            <w:r w:rsidRPr="000939D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0939D4">
              <w:rPr>
                <w:rFonts w:asciiTheme="minorHAnsi" w:hAnsiTheme="minorHAnsi" w:cstheme="minorHAnsi"/>
              </w:rPr>
              <w:t>Sixth</w:t>
            </w:r>
            <w:proofErr w:type="spellEnd"/>
            <w:r w:rsidRPr="000939D4">
              <w:rPr>
                <w:rFonts w:asciiTheme="minorHAnsi" w:hAnsiTheme="minorHAnsi" w:cstheme="minorHAnsi"/>
              </w:rPr>
              <w:t xml:space="preserve"> Ed.,</w:t>
            </w:r>
            <w:r w:rsidRPr="000939D4">
              <w:rPr>
                <w:rFonts w:asciiTheme="minorHAnsi" w:eastAsiaTheme="minorHAnsi" w:hAnsiTheme="minorHAnsi" w:cstheme="minorHAnsi"/>
              </w:rPr>
              <w:t xml:space="preserve"> </w:t>
            </w:r>
            <w:r w:rsidRPr="000939D4">
              <w:rPr>
                <w:rFonts w:asciiTheme="minorHAnsi" w:hAnsiTheme="minorHAnsi" w:cstheme="minorHAnsi"/>
              </w:rPr>
              <w:t xml:space="preserve">Thomson Brooks/Cole, </w:t>
            </w:r>
            <w:proofErr w:type="spellStart"/>
            <w:r w:rsidRPr="000939D4">
              <w:rPr>
                <w:rFonts w:asciiTheme="minorHAnsi" w:hAnsiTheme="minorHAnsi" w:cstheme="minorHAnsi"/>
              </w:rPr>
              <w:t>Belmont</w:t>
            </w:r>
            <w:proofErr w:type="spellEnd"/>
            <w:r w:rsidRPr="000939D4">
              <w:rPr>
                <w:rFonts w:asciiTheme="minorHAnsi" w:hAnsiTheme="minorHAnsi" w:cstheme="minorHAnsi"/>
              </w:rPr>
              <w:t>, 2007.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5E24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6CA3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6FB9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E320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1114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E68E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E1ED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232E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6CA3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6348" w14:textId="77777777" w:rsidR="009B17D0" w:rsidRPr="00120E77" w:rsidRDefault="009B17D0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B17D0" w:rsidRPr="00120E77" w14:paraId="288C3AAD" w14:textId="77777777" w:rsidTr="00725FD4">
        <w:trPr>
          <w:trHeight w:val="135"/>
        </w:trPr>
        <w:tc>
          <w:tcPr>
            <w:tcW w:w="188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4E673A" w14:textId="77777777" w:rsidR="009B17D0" w:rsidRPr="00120E77" w:rsidRDefault="009B17D0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11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E4E7" w14:textId="77777777" w:rsidR="009B17D0" w:rsidRPr="00120E77" w:rsidRDefault="009B17D0" w:rsidP="00FF147D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val="hr-BA" w:eastAsia="hr-HR"/>
              </w:rPr>
            </w:pPr>
          </w:p>
        </w:tc>
      </w:tr>
    </w:tbl>
    <w:p w14:paraId="26B3C0A3" w14:textId="77777777" w:rsidR="00C577D9" w:rsidRPr="00120E77" w:rsidRDefault="00C577D9" w:rsidP="00C577D9">
      <w:pPr>
        <w:spacing w:after="0" w:line="240" w:lineRule="auto"/>
        <w:rPr>
          <w:rFonts w:asciiTheme="minorHAnsi" w:hAnsiTheme="minorHAnsi" w:cstheme="minorHAnsi"/>
        </w:rPr>
      </w:pPr>
    </w:p>
    <w:p w14:paraId="58F1F31F" w14:textId="77777777" w:rsidR="00C577D9" w:rsidRPr="00120E77" w:rsidRDefault="00C577D9" w:rsidP="00C577D9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"/>
        <w:gridCol w:w="190"/>
        <w:gridCol w:w="388"/>
        <w:gridCol w:w="739"/>
        <w:gridCol w:w="777"/>
        <w:gridCol w:w="434"/>
        <w:gridCol w:w="69"/>
        <w:gridCol w:w="312"/>
        <w:gridCol w:w="713"/>
        <w:gridCol w:w="766"/>
        <w:gridCol w:w="105"/>
        <w:gridCol w:w="476"/>
        <w:gridCol w:w="266"/>
        <w:gridCol w:w="268"/>
        <w:gridCol w:w="117"/>
        <w:gridCol w:w="345"/>
        <w:gridCol w:w="115"/>
        <w:gridCol w:w="602"/>
        <w:gridCol w:w="128"/>
        <w:gridCol w:w="212"/>
        <w:gridCol w:w="265"/>
        <w:gridCol w:w="253"/>
        <w:gridCol w:w="399"/>
        <w:gridCol w:w="659"/>
        <w:gridCol w:w="457"/>
      </w:tblGrid>
      <w:tr w:rsidR="00C577D9" w:rsidRPr="00120E77" w14:paraId="33A8F8F0" w14:textId="77777777" w:rsidTr="00A445DA"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08D828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41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5965F3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Kemija</w:t>
            </w:r>
          </w:p>
        </w:tc>
      </w:tr>
      <w:tr w:rsidR="00C577D9" w:rsidRPr="00120E77" w14:paraId="698C3E27" w14:textId="77777777" w:rsidTr="00FF147D"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462EAF9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DD3FDB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E76F86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3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AE6603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Sveučilišni</w:t>
            </w:r>
          </w:p>
        </w:tc>
      </w:tr>
      <w:tr w:rsidR="00C577D9" w:rsidRPr="00120E77" w14:paraId="49728F44" w14:textId="77777777" w:rsidTr="00FF147D"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395FCB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1CD1B9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Analitička kemija i biokemija</w:t>
            </w:r>
          </w:p>
        </w:tc>
        <w:tc>
          <w:tcPr>
            <w:tcW w:w="9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A6A463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3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FD3F4E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577D9" w:rsidRPr="00120E77" w14:paraId="4110ACD5" w14:textId="77777777" w:rsidTr="00FF147D">
        <w:trPr>
          <w:trHeight w:val="289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EF0E53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057233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FAE584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3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43F4BC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 xml:space="preserve">2. </w:t>
            </w:r>
          </w:p>
        </w:tc>
      </w:tr>
      <w:tr w:rsidR="00C577D9" w:rsidRPr="00120E77" w14:paraId="0BE6941E" w14:textId="77777777" w:rsidTr="00FF147D"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C34DBB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89DD6B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4616C">
              <w:rPr>
                <w:rFonts w:asciiTheme="minorHAnsi" w:hAnsiTheme="minorHAnsi" w:cstheme="minorHAnsi"/>
                <w:b/>
                <w:bCs/>
              </w:rPr>
              <w:t>OSIGURANJE KVALITETE U ANALITIČKOM LABORATORIJU</w:t>
            </w:r>
          </w:p>
        </w:tc>
        <w:tc>
          <w:tcPr>
            <w:tcW w:w="9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6002D95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3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E1938D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A4616C">
              <w:rPr>
                <w:rFonts w:asciiTheme="minorHAnsi" w:hAnsiTheme="minorHAnsi" w:cstheme="minorHAnsi"/>
              </w:rPr>
              <w:t>M202</w:t>
            </w:r>
          </w:p>
        </w:tc>
      </w:tr>
      <w:tr w:rsidR="00C577D9" w:rsidRPr="00120E77" w14:paraId="3A02CA8F" w14:textId="77777777" w:rsidTr="00FF147D"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CCFB2C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CC8A44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E15741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3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DD1887" w14:textId="77777777" w:rsidR="00C577D9" w:rsidRPr="00A4616C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Obvezni</w:t>
            </w:r>
          </w:p>
        </w:tc>
      </w:tr>
      <w:tr w:rsidR="00C577D9" w:rsidRPr="00120E77" w14:paraId="3E776587" w14:textId="77777777" w:rsidTr="00FF147D">
        <w:tc>
          <w:tcPr>
            <w:tcW w:w="2667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/>
          </w:tcPr>
          <w:p w14:paraId="1821AFC9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7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6171B5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5415BB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D26CC5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FA38021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Praksa</w:t>
            </w:r>
          </w:p>
        </w:tc>
      </w:tr>
      <w:tr w:rsidR="00C577D9" w:rsidRPr="00120E77" w14:paraId="701CF480" w14:textId="77777777" w:rsidTr="00FF147D">
        <w:tc>
          <w:tcPr>
            <w:tcW w:w="2667" w:type="pct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057EC97C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C043A90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9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947A011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D4B2D2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DD0BDD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</w:tr>
      <w:tr w:rsidR="00FF147D" w:rsidRPr="00120E77" w14:paraId="31D4F1A1" w14:textId="77777777" w:rsidTr="00D81F9F">
        <w:trPr>
          <w:trHeight w:val="282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1DCBCD3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Nastavnici</w:t>
            </w:r>
          </w:p>
        </w:tc>
        <w:tc>
          <w:tcPr>
            <w:tcW w:w="190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C44BAE7" w14:textId="176F216A" w:rsidR="00FF147D" w:rsidRPr="00C01BC3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</w:t>
            </w:r>
            <w:r w:rsidR="004F458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sc. Ante </w:t>
            </w:r>
            <w:proofErr w:type="spellStart"/>
            <w:r>
              <w:rPr>
                <w:rFonts w:asciiTheme="minorHAnsi" w:hAnsiTheme="minorHAnsi" w:cstheme="minorHAnsi"/>
              </w:rPr>
              <w:t>Prkić</w:t>
            </w:r>
            <w:proofErr w:type="spellEnd"/>
            <w:r>
              <w:rPr>
                <w:rFonts w:asciiTheme="minorHAnsi" w:hAnsiTheme="minorHAnsi" w:cstheme="minorHAnsi"/>
              </w:rPr>
              <w:t>, izv.</w:t>
            </w:r>
            <w:r w:rsidR="004F458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prof.</w:t>
            </w:r>
          </w:p>
        </w:tc>
        <w:tc>
          <w:tcPr>
            <w:tcW w:w="617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3C2F7FF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9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9B0E7CC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2B9681C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8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DBBC56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</w:tr>
      <w:tr w:rsidR="00FF147D" w:rsidRPr="00120E77" w14:paraId="1060D95A" w14:textId="77777777" w:rsidTr="00D81F9F">
        <w:trPr>
          <w:trHeight w:val="282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14684C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Ciljevi predmeta</w:t>
            </w:r>
          </w:p>
        </w:tc>
        <w:tc>
          <w:tcPr>
            <w:tcW w:w="4241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60B796" w14:textId="77777777" w:rsidR="00FF147D" w:rsidRPr="00C01BC3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- proširiti znanja studenta o sustavu osiguranja kvalitete u analitičkom laboratoriju</w:t>
            </w:r>
          </w:p>
          <w:p w14:paraId="2E6FC18C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- osposobiti studenta za planiranje metoda i tehnika u sustavu kontrole kvalitete u laboratoriju</w:t>
            </w:r>
          </w:p>
        </w:tc>
      </w:tr>
      <w:tr w:rsidR="00FF147D" w:rsidRPr="00120E77" w14:paraId="43E5A204" w14:textId="77777777" w:rsidTr="00FF147D">
        <w:trPr>
          <w:trHeight w:val="135"/>
        </w:trPr>
        <w:tc>
          <w:tcPr>
            <w:tcW w:w="75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E7EFBBA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188C0AF4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4F8CFA32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6E673BE9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09723B21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7E532099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561695F3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Ishodi učenja predmeta</w:t>
            </w: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837B98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</w:p>
        </w:tc>
        <w:tc>
          <w:tcPr>
            <w:tcW w:w="11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295AC6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  <w:r w:rsidRPr="00120E77">
              <w:rPr>
                <w:rFonts w:asciiTheme="minorHAnsi" w:hAnsiTheme="minorHAnsi"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8C2EA0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  <w:r w:rsidRPr="00120E77">
              <w:rPr>
                <w:rFonts w:asciiTheme="minorHAnsi" w:hAnsiTheme="minorHAnsi" w:cstheme="minorHAns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FF147D" w:rsidRPr="00120E77" w14:paraId="23AE22F3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B8550E3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7D01B6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O</w:t>
            </w:r>
            <w:r w:rsidRPr="00120E77">
              <w:rPr>
                <w:rFonts w:asciiTheme="minorHAnsi" w:hAnsiTheme="minorHAnsi" w:cstheme="minorHAnsi"/>
                <w:lang w:val="hr-BA"/>
              </w:rPr>
              <w:t>bjašnjava načine akreditacije analitičkih laboratorija</w:t>
            </w:r>
          </w:p>
        </w:tc>
        <w:tc>
          <w:tcPr>
            <w:tcW w:w="11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B77683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M202-1</w:t>
            </w:r>
          </w:p>
        </w:tc>
        <w:tc>
          <w:tcPr>
            <w:tcW w:w="11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4A5FCD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  <w:lang w:val="hr-BA"/>
              </w:rPr>
              <w:t>M</w:t>
            </w:r>
            <w:r>
              <w:rPr>
                <w:rFonts w:asciiTheme="minorHAnsi" w:hAnsiTheme="minorHAnsi" w:cstheme="minorHAnsi"/>
                <w:lang w:val="hr-BA"/>
              </w:rPr>
              <w:t>-</w:t>
            </w:r>
            <w:r w:rsidRPr="00120E77">
              <w:rPr>
                <w:rFonts w:asciiTheme="minorHAnsi" w:hAnsiTheme="minorHAnsi" w:cstheme="minorHAnsi"/>
                <w:lang w:val="hr-BA"/>
              </w:rPr>
              <w:t>3</w:t>
            </w:r>
          </w:p>
          <w:p w14:paraId="0F49F7A5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  <w:lang w:val="hr-BA"/>
              </w:rPr>
              <w:t>M</w:t>
            </w:r>
            <w:r>
              <w:rPr>
                <w:rFonts w:asciiTheme="minorHAnsi" w:hAnsiTheme="minorHAnsi" w:cstheme="minorHAnsi"/>
                <w:lang w:val="hr-BA"/>
              </w:rPr>
              <w:t>-</w:t>
            </w:r>
            <w:r w:rsidRPr="00120E77">
              <w:rPr>
                <w:rFonts w:asciiTheme="minorHAnsi" w:hAnsiTheme="minorHAnsi" w:cstheme="minorHAnsi"/>
                <w:lang w:val="hr-BA"/>
              </w:rPr>
              <w:t>5</w:t>
            </w:r>
          </w:p>
        </w:tc>
      </w:tr>
      <w:tr w:rsidR="00FF147D" w:rsidRPr="00120E77" w14:paraId="535DDF29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A7F8BF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2A15DE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D</w:t>
            </w:r>
            <w:r w:rsidRPr="00120E77">
              <w:rPr>
                <w:rFonts w:asciiTheme="minorHAnsi" w:hAnsiTheme="minorHAnsi" w:cstheme="minorHAnsi"/>
                <w:lang w:val="hr-BA"/>
              </w:rPr>
              <w:t>efinira i pojašnjava svojstva analitičkog sustava u osiguranju kvalitete</w:t>
            </w:r>
          </w:p>
        </w:tc>
        <w:tc>
          <w:tcPr>
            <w:tcW w:w="11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95BEE2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M202-2</w:t>
            </w:r>
          </w:p>
        </w:tc>
        <w:tc>
          <w:tcPr>
            <w:tcW w:w="11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C8F11E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  <w:lang w:val="hr-BA"/>
              </w:rPr>
              <w:t>M</w:t>
            </w:r>
            <w:r>
              <w:rPr>
                <w:rFonts w:asciiTheme="minorHAnsi" w:hAnsiTheme="minorHAnsi" w:cstheme="minorHAnsi"/>
                <w:lang w:val="hr-BA"/>
              </w:rPr>
              <w:t>-</w:t>
            </w:r>
            <w:r w:rsidRPr="00120E77">
              <w:rPr>
                <w:rFonts w:asciiTheme="minorHAnsi" w:hAnsiTheme="minorHAnsi" w:cstheme="minorHAnsi"/>
                <w:lang w:val="hr-BA"/>
              </w:rPr>
              <w:t>3</w:t>
            </w:r>
          </w:p>
          <w:p w14:paraId="49D6E00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F147D" w:rsidRPr="00120E77" w14:paraId="144F02C2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3470794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FA90E1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color w:val="000000"/>
              </w:rPr>
              <w:t>P</w:t>
            </w:r>
            <w:r w:rsidRPr="00120E77">
              <w:rPr>
                <w:rFonts w:asciiTheme="minorHAnsi" w:hAnsiTheme="minorHAnsi" w:cstheme="minorHAnsi"/>
                <w:color w:val="000000"/>
              </w:rPr>
              <w:t>lanira i predlaže metode i tehnike koje se mogu iskoristiti u postupcima osiguranja i kontrole kvalitete</w:t>
            </w:r>
          </w:p>
        </w:tc>
        <w:tc>
          <w:tcPr>
            <w:tcW w:w="11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94F8F5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M202-3</w:t>
            </w:r>
          </w:p>
        </w:tc>
        <w:tc>
          <w:tcPr>
            <w:tcW w:w="11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1F941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  <w:lang w:val="hr-BA"/>
              </w:rPr>
              <w:t>M</w:t>
            </w:r>
            <w:r>
              <w:rPr>
                <w:rFonts w:asciiTheme="minorHAnsi" w:hAnsiTheme="minorHAnsi" w:cstheme="minorHAnsi"/>
                <w:lang w:val="hr-BA"/>
              </w:rPr>
              <w:t>-</w:t>
            </w:r>
            <w:r w:rsidRPr="00120E77">
              <w:rPr>
                <w:rFonts w:asciiTheme="minorHAnsi" w:hAnsiTheme="minorHAnsi" w:cstheme="minorHAnsi"/>
                <w:lang w:val="hr-BA"/>
              </w:rPr>
              <w:t>3</w:t>
            </w:r>
          </w:p>
          <w:p w14:paraId="6980FBF6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F147D" w:rsidRPr="00120E77" w14:paraId="34440F2A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6297FA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6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1305D4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Ispunjava zadatke</w:t>
            </w:r>
            <w:r w:rsidRPr="00120E77">
              <w:rPr>
                <w:rFonts w:asciiTheme="minorHAnsi" w:hAnsiTheme="minorHAnsi" w:cstheme="minorHAnsi"/>
                <w:lang w:val="hr-BA"/>
              </w:rPr>
              <w:t xml:space="preserve"> u projektima osiguranja i kontrole kvalitete procesa, proizvoda i okoliša</w:t>
            </w:r>
          </w:p>
        </w:tc>
        <w:tc>
          <w:tcPr>
            <w:tcW w:w="11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D37FE5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M202-4</w:t>
            </w:r>
          </w:p>
        </w:tc>
        <w:tc>
          <w:tcPr>
            <w:tcW w:w="11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DE1AA2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  <w:lang w:val="hr-BA"/>
              </w:rPr>
              <w:t>M</w:t>
            </w:r>
            <w:r>
              <w:rPr>
                <w:rFonts w:asciiTheme="minorHAnsi" w:hAnsiTheme="minorHAnsi" w:cstheme="minorHAnsi"/>
                <w:lang w:val="hr-BA"/>
              </w:rPr>
              <w:t>-</w:t>
            </w:r>
            <w:r w:rsidRPr="00120E77">
              <w:rPr>
                <w:rFonts w:asciiTheme="minorHAnsi" w:hAnsiTheme="minorHAnsi" w:cstheme="minorHAnsi"/>
                <w:lang w:val="hr-BA"/>
              </w:rPr>
              <w:t>11</w:t>
            </w:r>
          </w:p>
          <w:p w14:paraId="48B0734C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F147D" w:rsidRPr="00120E77" w14:paraId="6564F6D7" w14:textId="77777777" w:rsidTr="00A445DA">
        <w:trPr>
          <w:trHeight w:val="135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068EF5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Preduvjeti za upis predmeta</w:t>
            </w:r>
          </w:p>
        </w:tc>
        <w:tc>
          <w:tcPr>
            <w:tcW w:w="4241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1888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Nema</w:t>
            </w:r>
          </w:p>
        </w:tc>
      </w:tr>
      <w:tr w:rsidR="00FF147D" w:rsidRPr="00120E77" w14:paraId="33B85FBB" w14:textId="77777777" w:rsidTr="00FF147D">
        <w:trPr>
          <w:trHeight w:val="135"/>
        </w:trPr>
        <w:tc>
          <w:tcPr>
            <w:tcW w:w="75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D5E8359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5DE1E71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lastRenderedPageBreak/>
              <w:t>Sadržaj predmeta</w:t>
            </w: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6B3DA4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lastRenderedPageBreak/>
              <w:t>Tjedan / turnus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287FB7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Tema</w:t>
            </w:r>
          </w:p>
        </w:tc>
      </w:tr>
      <w:tr w:rsidR="00FF147D" w:rsidRPr="00120E77" w14:paraId="3F169969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33D5104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D641" w14:textId="77777777" w:rsidR="00FF147D" w:rsidRPr="00C01BC3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asciiTheme="minorHAnsi" w:hAnsiTheme="minorHAnsi" w:cstheme="minorHAnsi"/>
                <w:lang w:val="hr-BA"/>
              </w:rPr>
              <w:t>1. tjedan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403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Analitički sustav</w:t>
            </w:r>
          </w:p>
        </w:tc>
      </w:tr>
      <w:tr w:rsidR="00FF147D" w:rsidRPr="00120E77" w14:paraId="6E3D9B13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10839F8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BD5B" w14:textId="77777777" w:rsidR="00FF147D" w:rsidRPr="00C01BC3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asciiTheme="minorHAnsi" w:hAnsiTheme="minorHAnsi" w:cstheme="minorHAnsi"/>
                <w:lang w:val="hr-BA"/>
              </w:rPr>
              <w:t>2. tjedan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12D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Rezultat i informacija</w:t>
            </w:r>
          </w:p>
        </w:tc>
      </w:tr>
      <w:tr w:rsidR="00FF147D" w:rsidRPr="00120E77" w14:paraId="4164FABD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730C3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15A9" w14:textId="77777777" w:rsidR="00FF147D" w:rsidRPr="00C01BC3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asciiTheme="minorHAnsi" w:hAnsiTheme="minorHAnsi" w:cstheme="minorHAnsi"/>
                <w:lang w:val="hr-BA"/>
              </w:rPr>
              <w:t>3. tjedan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F99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Točnost i preciznost</w:t>
            </w:r>
          </w:p>
        </w:tc>
      </w:tr>
      <w:tr w:rsidR="00FF147D" w:rsidRPr="00120E77" w14:paraId="7ED1F41E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9F4046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5BF6" w14:textId="77777777" w:rsidR="00FF147D" w:rsidRPr="00C01BC3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asciiTheme="minorHAnsi" w:hAnsiTheme="minorHAnsi" w:cstheme="minorHAnsi"/>
                <w:lang w:val="hr-BA"/>
              </w:rPr>
              <w:t>4. tjedan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8CB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Statistička obrada i procjena u osiguranju kvalitete</w:t>
            </w:r>
          </w:p>
        </w:tc>
      </w:tr>
      <w:tr w:rsidR="00FF147D" w:rsidRPr="00120E77" w14:paraId="118EA45C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78F16D9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5C60" w14:textId="77777777" w:rsidR="00FF147D" w:rsidRPr="00C01BC3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asciiTheme="minorHAnsi" w:hAnsiTheme="minorHAnsi" w:cstheme="minorHAnsi"/>
                <w:lang w:val="hr-BA"/>
              </w:rPr>
              <w:t>5. tjedan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84AD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Statistički testovi</w:t>
            </w:r>
          </w:p>
        </w:tc>
      </w:tr>
      <w:tr w:rsidR="00FF147D" w:rsidRPr="00120E77" w14:paraId="182DD0DC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8442A2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E4A5" w14:textId="77777777" w:rsidR="00FF147D" w:rsidRPr="00C01BC3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asciiTheme="minorHAnsi" w:hAnsiTheme="minorHAnsi" w:cstheme="minorHAnsi"/>
                <w:lang w:val="hr-BA"/>
              </w:rPr>
              <w:t>6. tjedan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7CE8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Izbor metoda i tehnika</w:t>
            </w:r>
          </w:p>
        </w:tc>
      </w:tr>
      <w:tr w:rsidR="00FF147D" w:rsidRPr="00120E77" w14:paraId="5B419CC7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0B25613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DBB0" w14:textId="77777777" w:rsidR="00FF147D" w:rsidRPr="00C01BC3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asciiTheme="minorHAnsi" w:hAnsiTheme="minorHAnsi" w:cstheme="minorHAnsi"/>
                <w:lang w:val="hr-BA"/>
              </w:rPr>
              <w:t>7. tjedan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BF09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Kalibracijski postupci</w:t>
            </w:r>
          </w:p>
        </w:tc>
      </w:tr>
      <w:tr w:rsidR="00FF147D" w:rsidRPr="00120E77" w14:paraId="43B5BF24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F285655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E521" w14:textId="77777777" w:rsidR="00FF147D" w:rsidRPr="00C01BC3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asciiTheme="minorHAnsi" w:hAnsiTheme="minorHAnsi" w:cstheme="minorHAnsi"/>
                <w:lang w:val="hr-BA"/>
              </w:rPr>
              <w:t>8. tjedan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EC59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Izvedbene značajke kemijskog mjernog procesa</w:t>
            </w:r>
          </w:p>
        </w:tc>
      </w:tr>
      <w:tr w:rsidR="00FF147D" w:rsidRPr="00120E77" w14:paraId="45C635EE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E729362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DF21" w14:textId="77777777" w:rsidR="00FF147D" w:rsidRPr="00C01BC3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asciiTheme="minorHAnsi" w:hAnsiTheme="minorHAnsi" w:cstheme="minorHAnsi"/>
                <w:lang w:val="hr-BA"/>
              </w:rPr>
              <w:t>9. tjedan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EE99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Metode određivanja, razvoj i vrednovanje metoda</w:t>
            </w:r>
          </w:p>
        </w:tc>
      </w:tr>
      <w:tr w:rsidR="00FF147D" w:rsidRPr="00120E77" w14:paraId="468EC6F8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00FB6D6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259A" w14:textId="77777777" w:rsidR="00FF147D" w:rsidRPr="00C01BC3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asciiTheme="minorHAnsi" w:hAnsiTheme="minorHAnsi" w:cstheme="minorHAnsi"/>
                <w:lang w:val="hr-BA"/>
              </w:rPr>
              <w:t>10. tjedan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7A6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Područje primjene i analiza tragova</w:t>
            </w:r>
          </w:p>
        </w:tc>
      </w:tr>
      <w:tr w:rsidR="00FF147D" w:rsidRPr="00120E77" w14:paraId="011ED196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E73FF6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9837" w14:textId="77777777" w:rsidR="00FF147D" w:rsidRPr="00C01BC3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asciiTheme="minorHAnsi" w:hAnsiTheme="minorHAnsi" w:cstheme="minorHAnsi"/>
                <w:lang w:val="hr-BA"/>
              </w:rPr>
              <w:t>11. tjedan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68F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Sustav kvalitete i kontrola kvalitete</w:t>
            </w:r>
          </w:p>
        </w:tc>
      </w:tr>
      <w:tr w:rsidR="00FF147D" w:rsidRPr="00120E77" w14:paraId="4FC7F676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65B1DE5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88B9" w14:textId="77777777" w:rsidR="00FF147D" w:rsidRPr="00C01BC3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asciiTheme="minorHAnsi" w:hAnsiTheme="minorHAnsi" w:cstheme="minorHAnsi"/>
                <w:lang w:val="hr-BA"/>
              </w:rPr>
              <w:t>12. tjedan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FED4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Procjena kvalitete i upravljanje kvalitetom i cijena kvalitete (Total </w:t>
            </w: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quality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 management)</w:t>
            </w:r>
          </w:p>
        </w:tc>
      </w:tr>
      <w:tr w:rsidR="00FF147D" w:rsidRPr="00120E77" w14:paraId="561FF634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546F8D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2021" w14:textId="77777777" w:rsidR="00FF147D" w:rsidRPr="00C01BC3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asciiTheme="minorHAnsi" w:hAnsiTheme="minorHAnsi" w:cstheme="minorHAnsi"/>
                <w:lang w:val="hr-BA"/>
              </w:rPr>
              <w:t>13. tjedan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6B86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Mjerna nesigurnost</w:t>
            </w:r>
          </w:p>
        </w:tc>
      </w:tr>
      <w:tr w:rsidR="00FF147D" w:rsidRPr="00120E77" w14:paraId="3CDD0D0D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33512E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75AC" w14:textId="77777777" w:rsidR="00FF147D" w:rsidRPr="00C01BC3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asciiTheme="minorHAnsi" w:hAnsiTheme="minorHAnsi" w:cstheme="minorHAnsi"/>
                <w:lang w:val="hr-BA"/>
              </w:rPr>
              <w:t>14. tjedan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1914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Akreditacija laboratorija i </w:t>
            </w: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međulaboratorijska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 ispitivanja</w:t>
            </w:r>
          </w:p>
        </w:tc>
      </w:tr>
      <w:tr w:rsidR="00FF147D" w:rsidRPr="00120E77" w14:paraId="3EDB0323" w14:textId="77777777" w:rsidTr="00FF147D">
        <w:trPr>
          <w:trHeight w:val="135"/>
        </w:trPr>
        <w:tc>
          <w:tcPr>
            <w:tcW w:w="75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74A7E13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43EB" w14:textId="77777777" w:rsidR="00FF147D" w:rsidRPr="00C01BC3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asciiTheme="minorHAnsi" w:hAnsiTheme="minorHAnsi" w:cstheme="minorHAnsi"/>
                <w:lang w:val="hr-BA"/>
              </w:rPr>
              <w:t>15. tjedan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5DD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Osiguranje kvalitete u laboratoriju</w:t>
            </w:r>
          </w:p>
        </w:tc>
      </w:tr>
      <w:tr w:rsidR="00FF147D" w:rsidRPr="00120E77" w14:paraId="7E540402" w14:textId="77777777" w:rsidTr="00A445DA">
        <w:trPr>
          <w:trHeight w:val="135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14285C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Jezik </w:t>
            </w:r>
          </w:p>
        </w:tc>
        <w:tc>
          <w:tcPr>
            <w:tcW w:w="4241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38AC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Hrvatski</w:t>
            </w:r>
          </w:p>
        </w:tc>
      </w:tr>
      <w:tr w:rsidR="00FF147D" w:rsidRPr="00120E77" w14:paraId="7AC18CAA" w14:textId="77777777" w:rsidTr="00A445DA">
        <w:trPr>
          <w:trHeight w:val="135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2AC5A5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41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5423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</w:p>
        </w:tc>
      </w:tr>
      <w:tr w:rsidR="00FF147D" w:rsidRPr="00120E77" w14:paraId="467F9A0D" w14:textId="77777777" w:rsidTr="00A445DA">
        <w:trPr>
          <w:trHeight w:val="135"/>
        </w:trPr>
        <w:tc>
          <w:tcPr>
            <w:tcW w:w="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3E60AC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Metode poučavanja</w:t>
            </w:r>
          </w:p>
        </w:tc>
        <w:tc>
          <w:tcPr>
            <w:tcW w:w="4241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9DB1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- predavačke metode (predavanje, izlaganje, demonstracija)</w:t>
            </w:r>
          </w:p>
          <w:p w14:paraId="74218F33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- participativne i interaktivne metode (slobodni i vođeni razgovor, dijalog, rasprava)</w:t>
            </w:r>
          </w:p>
        </w:tc>
      </w:tr>
      <w:tr w:rsidR="00FF147D" w:rsidRPr="00120E77" w14:paraId="1919500D" w14:textId="77777777" w:rsidTr="00C577D9">
        <w:trPr>
          <w:trHeight w:val="135"/>
        </w:trPr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45CEBF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Oblici provjere znanja (označiti)</w:t>
            </w:r>
          </w:p>
        </w:tc>
      </w:tr>
      <w:tr w:rsidR="00FF147D" w:rsidRPr="00120E77" w14:paraId="42A689F7" w14:textId="77777777" w:rsidTr="00FF147D">
        <w:trPr>
          <w:trHeight w:val="135"/>
        </w:trPr>
        <w:tc>
          <w:tcPr>
            <w:tcW w:w="351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20D451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Vrsta </w:t>
            </w: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predispitne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 obveze</w:t>
            </w:r>
          </w:p>
        </w:tc>
        <w:tc>
          <w:tcPr>
            <w:tcW w:w="148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7E2036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Vrsta ispita</w:t>
            </w:r>
          </w:p>
        </w:tc>
      </w:tr>
      <w:tr w:rsidR="00FF147D" w:rsidRPr="00120E77" w14:paraId="02BBF345" w14:textId="77777777" w:rsidTr="00FF147D">
        <w:trPr>
          <w:trHeight w:val="13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7941D" w14:textId="77777777" w:rsidR="00FF147D" w:rsidRPr="000939D4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0939D4">
              <w:rPr>
                <w:rFonts w:asciiTheme="minorHAnsi" w:hAnsiTheme="minorHAnsi" w:cstheme="minorHAnsi"/>
                <w:lang w:val="hr-BA"/>
              </w:rPr>
              <w:t>kolokvij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9C5A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b/>
                <w:lang w:val="hr-BA"/>
              </w:rPr>
              <w:t>seminarski</w:t>
            </w:r>
            <w:r w:rsidRPr="00120E77">
              <w:rPr>
                <w:rFonts w:asciiTheme="minorHAnsi" w:hAnsiTheme="minorHAnsi" w:cstheme="minorHAnsi"/>
                <w:lang w:val="hr-BA"/>
              </w:rPr>
              <w:t xml:space="preserve"> </w:t>
            </w:r>
            <w:r w:rsidRPr="00120E77">
              <w:rPr>
                <w:rFonts w:asciiTheme="minorHAnsi" w:hAnsiTheme="minorHAnsi" w:cstheme="minorHAnsi"/>
                <w:b/>
                <w:lang w:val="hr-BA"/>
              </w:rPr>
              <w:t>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1269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esej/referat</w:t>
            </w:r>
          </w:p>
        </w:tc>
        <w:tc>
          <w:tcPr>
            <w:tcW w:w="132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30151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praktični/projektni zadatak</w:t>
            </w:r>
          </w:p>
        </w:tc>
        <w:tc>
          <w:tcPr>
            <w:tcW w:w="4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667AE" w14:textId="77777777" w:rsidR="00FF147D" w:rsidRPr="000939D4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hr-BA"/>
              </w:rPr>
            </w:pPr>
            <w:r w:rsidRPr="000939D4">
              <w:rPr>
                <w:rFonts w:asciiTheme="minorHAnsi" w:hAnsiTheme="minorHAnsi" w:cstheme="minorHAnsi"/>
                <w:b/>
                <w:bCs/>
                <w:lang w:val="hr-BA"/>
              </w:rPr>
              <w:t>ostalo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43D3A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b/>
                <w:u w:val="single"/>
                <w:lang w:val="hr-BA"/>
              </w:rPr>
            </w:pPr>
            <w:r w:rsidRPr="00120E77">
              <w:rPr>
                <w:rFonts w:asciiTheme="minorHAnsi" w:hAnsiTheme="minorHAnsi" w:cstheme="minorHAnsi"/>
                <w:b/>
                <w:bCs/>
                <w:lang w:val="hr-BA"/>
              </w:rPr>
              <w:t>pismeni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DAAB1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b/>
                <w:lang w:val="hr-BA"/>
              </w:rPr>
              <w:t>usmeni</w:t>
            </w:r>
          </w:p>
        </w:tc>
        <w:tc>
          <w:tcPr>
            <w:tcW w:w="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A333A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praktični</w:t>
            </w:r>
          </w:p>
        </w:tc>
      </w:tr>
      <w:tr w:rsidR="00FF147D" w:rsidRPr="00120E77" w14:paraId="100F748A" w14:textId="77777777" w:rsidTr="00C577D9">
        <w:trPr>
          <w:trHeight w:val="251"/>
        </w:trPr>
        <w:tc>
          <w:tcPr>
            <w:tcW w:w="5000" w:type="pct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703E35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Alokacija ECTS bodova i udjela u ocjeni</w:t>
            </w:r>
          </w:p>
        </w:tc>
      </w:tr>
      <w:tr w:rsidR="00FF147D" w:rsidRPr="00120E77" w14:paraId="635365B8" w14:textId="77777777" w:rsidTr="00A445DA">
        <w:trPr>
          <w:trHeight w:val="251"/>
        </w:trPr>
        <w:tc>
          <w:tcPr>
            <w:tcW w:w="15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F6914C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Obveze studenata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30EF2A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Kod ishoda učenja</w:t>
            </w:r>
          </w:p>
        </w:tc>
        <w:tc>
          <w:tcPr>
            <w:tcW w:w="84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54274D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Sati opterećenja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74975B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Udio u ECTS-u</w:t>
            </w:r>
          </w:p>
        </w:tc>
        <w:tc>
          <w:tcPr>
            <w:tcW w:w="75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DF447D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Udio u ocjeni</w:t>
            </w:r>
          </w:p>
        </w:tc>
      </w:tr>
      <w:tr w:rsidR="00FF147D" w:rsidRPr="00120E77" w14:paraId="13ECAD19" w14:textId="77777777" w:rsidTr="00A445DA">
        <w:trPr>
          <w:trHeight w:val="251"/>
        </w:trPr>
        <w:tc>
          <w:tcPr>
            <w:tcW w:w="15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23CDB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Pohađanje nastave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55E72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-</w:t>
            </w:r>
          </w:p>
        </w:tc>
        <w:tc>
          <w:tcPr>
            <w:tcW w:w="84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520CC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45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7DC5E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1,5</w:t>
            </w:r>
          </w:p>
        </w:tc>
        <w:tc>
          <w:tcPr>
            <w:tcW w:w="75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DED13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0%</w:t>
            </w:r>
          </w:p>
        </w:tc>
      </w:tr>
      <w:tr w:rsidR="00FF147D" w:rsidRPr="00120E77" w14:paraId="173AE531" w14:textId="77777777" w:rsidTr="00A445DA">
        <w:trPr>
          <w:trHeight w:val="251"/>
        </w:trPr>
        <w:tc>
          <w:tcPr>
            <w:tcW w:w="15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95E97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Seminarski rad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EB4C6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  <w:lang w:val="hr-BA"/>
              </w:rPr>
              <w:t>M202-2</w:t>
            </w:r>
            <w:r>
              <w:rPr>
                <w:rFonts w:asciiTheme="minorHAnsi" w:hAnsiTheme="minorHAnsi" w:cstheme="minorHAnsi"/>
                <w:lang w:val="hr-BA"/>
              </w:rPr>
              <w:t>, 3</w:t>
            </w:r>
          </w:p>
        </w:tc>
        <w:tc>
          <w:tcPr>
            <w:tcW w:w="84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9FBC0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45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BDD32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1,5</w:t>
            </w:r>
          </w:p>
        </w:tc>
        <w:tc>
          <w:tcPr>
            <w:tcW w:w="75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1CF50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20%</w:t>
            </w:r>
          </w:p>
        </w:tc>
      </w:tr>
      <w:tr w:rsidR="00FF147D" w:rsidRPr="00120E77" w14:paraId="687AB7E7" w14:textId="77777777" w:rsidTr="00A445DA">
        <w:trPr>
          <w:trHeight w:val="251"/>
        </w:trPr>
        <w:tc>
          <w:tcPr>
            <w:tcW w:w="15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733F6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proofErr w:type="spellStart"/>
            <w:r>
              <w:rPr>
                <w:rFonts w:asciiTheme="minorHAnsi" w:hAnsiTheme="minorHAnsi" w:cstheme="minorHAnsi"/>
                <w:lang w:val="hr-BA"/>
              </w:rPr>
              <w:t>Predrok</w:t>
            </w:r>
            <w:proofErr w:type="spellEnd"/>
            <w:r>
              <w:rPr>
                <w:rFonts w:asciiTheme="minorHAnsi" w:hAnsiTheme="minorHAnsi" w:cstheme="minorHAnsi"/>
                <w:lang w:val="hr-BA"/>
              </w:rPr>
              <w:t>/</w:t>
            </w:r>
            <w:r w:rsidRPr="00120E77">
              <w:rPr>
                <w:rFonts w:asciiTheme="minorHAnsi" w:hAnsiTheme="minorHAnsi" w:cstheme="minorHAnsi"/>
                <w:lang w:val="hr-BA"/>
              </w:rPr>
              <w:t>Završni pismeni ispit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12FD1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M202-4</w:t>
            </w:r>
          </w:p>
        </w:tc>
        <w:tc>
          <w:tcPr>
            <w:tcW w:w="84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461C2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45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71AA2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1,5</w:t>
            </w:r>
          </w:p>
        </w:tc>
        <w:tc>
          <w:tcPr>
            <w:tcW w:w="75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7373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60%</w:t>
            </w:r>
          </w:p>
        </w:tc>
      </w:tr>
      <w:tr w:rsidR="00FF147D" w:rsidRPr="00120E77" w14:paraId="0971DA73" w14:textId="77777777" w:rsidTr="00A445DA">
        <w:trPr>
          <w:trHeight w:val="251"/>
        </w:trPr>
        <w:tc>
          <w:tcPr>
            <w:tcW w:w="151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DF5F1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Završni u</w:t>
            </w:r>
            <w:r w:rsidRPr="00120E77">
              <w:rPr>
                <w:rFonts w:asciiTheme="minorHAnsi" w:hAnsiTheme="minorHAnsi" w:cstheme="minorHAnsi"/>
                <w:lang w:val="hr-BA"/>
              </w:rPr>
              <w:t>smeni ispit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0F89E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M202-1</w:t>
            </w:r>
          </w:p>
        </w:tc>
        <w:tc>
          <w:tcPr>
            <w:tcW w:w="84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E859C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15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8A50F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0,5</w:t>
            </w:r>
          </w:p>
        </w:tc>
        <w:tc>
          <w:tcPr>
            <w:tcW w:w="75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1262A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20%</w:t>
            </w:r>
          </w:p>
        </w:tc>
      </w:tr>
      <w:tr w:rsidR="00FF147D" w:rsidRPr="00120E77" w14:paraId="52F262EE" w14:textId="77777777" w:rsidTr="00FF147D">
        <w:trPr>
          <w:trHeight w:val="251"/>
        </w:trPr>
        <w:tc>
          <w:tcPr>
            <w:tcW w:w="2667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D6224D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Ukupno</w:t>
            </w:r>
          </w:p>
        </w:tc>
        <w:tc>
          <w:tcPr>
            <w:tcW w:w="84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4EECA7A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150</w:t>
            </w:r>
          </w:p>
        </w:tc>
        <w:tc>
          <w:tcPr>
            <w:tcW w:w="7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DA7061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5</w:t>
            </w:r>
          </w:p>
        </w:tc>
        <w:tc>
          <w:tcPr>
            <w:tcW w:w="75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160CB5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100%</w:t>
            </w:r>
          </w:p>
        </w:tc>
      </w:tr>
      <w:tr w:rsidR="00FF147D" w:rsidRPr="00120E77" w14:paraId="60AB79A0" w14:textId="77777777" w:rsidTr="00C577D9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7CA22F2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Način izračuna konačne ocjene</w:t>
            </w:r>
          </w:p>
        </w:tc>
      </w:tr>
      <w:tr w:rsidR="00FF147D" w:rsidRPr="00120E77" w14:paraId="43C0ABCF" w14:textId="77777777" w:rsidTr="00C577D9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65D58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Seminarski rad se ocjenjuju na sljedeći način:</w:t>
            </w:r>
          </w:p>
          <w:p w14:paraId="36BE67AD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0% = rad nije pripremljen ili nije dobro usmeno prezentiran (potpuno pročitan bez naznaka o razumijevanju izložene teme)</w:t>
            </w:r>
          </w:p>
          <w:p w14:paraId="419C2F70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11 % = rad je djelomično pročitan i uočene su manjkavosti u razumijevanju teme rada </w:t>
            </w:r>
          </w:p>
          <w:p w14:paraId="1FD4C27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14 %    = rad jasno izložen, uočeno dobro razumijevanje teme rada </w:t>
            </w:r>
          </w:p>
          <w:p w14:paraId="40361757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17 % = rad jasno izložen, student je vrlo dobro razradio temu</w:t>
            </w:r>
          </w:p>
          <w:p w14:paraId="762A4DF4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20 %  = usmeno izlaganje je izvrsno pripremljeno i izloženo.</w:t>
            </w:r>
          </w:p>
          <w:p w14:paraId="4FFD7251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proofErr w:type="spellStart"/>
            <w:r>
              <w:rPr>
                <w:rFonts w:asciiTheme="minorHAnsi" w:hAnsiTheme="minorHAnsi" w:cstheme="minorHAnsi"/>
                <w:lang w:val="hr-BA"/>
              </w:rPr>
              <w:t>Predrok</w:t>
            </w:r>
            <w:proofErr w:type="spellEnd"/>
            <w:r>
              <w:rPr>
                <w:rFonts w:asciiTheme="minorHAnsi" w:hAnsiTheme="minorHAnsi" w:cstheme="minorHAnsi"/>
                <w:lang w:val="hr-BA"/>
              </w:rPr>
              <w:t>/</w:t>
            </w:r>
            <w:r w:rsidRPr="00120E77">
              <w:rPr>
                <w:rFonts w:asciiTheme="minorHAnsi" w:hAnsiTheme="minorHAnsi" w:cstheme="minorHAnsi"/>
                <w:lang w:val="hr-BA"/>
              </w:rPr>
              <w:t>Završni pismeni ispit</w:t>
            </w:r>
          </w:p>
          <w:p w14:paraId="49175DD3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manje od 55 = 0 % ocjene</w:t>
            </w:r>
          </w:p>
          <w:p w14:paraId="20773DAC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od 55 % do  66 % =33 % ocjene</w:t>
            </w:r>
          </w:p>
          <w:p w14:paraId="1985B70B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od 67 %  do  78%  =42 % ocjene</w:t>
            </w:r>
          </w:p>
          <w:p w14:paraId="39CBE661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od 79 %  do  90% = 51 % ocjene</w:t>
            </w:r>
          </w:p>
          <w:p w14:paraId="5E51F8B8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od 91 % do 100% = 60 % ocjene</w:t>
            </w:r>
          </w:p>
          <w:p w14:paraId="09BF90C0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Usmeni ispit</w:t>
            </w:r>
          </w:p>
          <w:p w14:paraId="1520CA6D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manje od 55 = 0 % ocjene</w:t>
            </w:r>
          </w:p>
          <w:p w14:paraId="260285AD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od 55 % do  66 % =11 % ocjene</w:t>
            </w:r>
          </w:p>
          <w:p w14:paraId="49CEFBAA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lastRenderedPageBreak/>
              <w:t>od 67 %  do  78%  =14 % ocjene</w:t>
            </w:r>
          </w:p>
          <w:p w14:paraId="24997CFB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od 79 %  do  90% = 17 % ocjene</w:t>
            </w:r>
          </w:p>
          <w:p w14:paraId="2F5C62F4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od 91 % do 100% = 20 % ocjene</w:t>
            </w:r>
          </w:p>
          <w:p w14:paraId="064D0635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Prema Pravilniku o studiranju konačna se ocjena dobiva na sljedeći način: </w:t>
            </w:r>
          </w:p>
          <w:p w14:paraId="53F3D161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 0 – 54% nedovoljan (1)</w:t>
            </w:r>
          </w:p>
          <w:p w14:paraId="4BB463E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55 – 66% dovoljan (2)</w:t>
            </w:r>
          </w:p>
          <w:p w14:paraId="626A9EAA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67 – 78% dobar (3)</w:t>
            </w:r>
          </w:p>
          <w:p w14:paraId="2F55CD9B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79 – 90% vrlo</w:t>
            </w:r>
            <w:r>
              <w:rPr>
                <w:rFonts w:asciiTheme="minorHAnsi" w:hAnsiTheme="minorHAnsi" w:cstheme="minorHAnsi"/>
                <w:lang w:val="hr-BA"/>
              </w:rPr>
              <w:t xml:space="preserve"> </w:t>
            </w:r>
            <w:r w:rsidRPr="00120E77">
              <w:rPr>
                <w:rFonts w:asciiTheme="minorHAnsi" w:hAnsiTheme="minorHAnsi" w:cstheme="minorHAnsi"/>
                <w:lang w:val="hr-BA"/>
              </w:rPr>
              <w:t>dobar (4)</w:t>
            </w:r>
          </w:p>
          <w:p w14:paraId="09BD71BA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91 – 100% odličan (5).</w:t>
            </w:r>
          </w:p>
        </w:tc>
      </w:tr>
      <w:tr w:rsidR="00FF147D" w:rsidRPr="00120E77" w14:paraId="25AAEBAC" w14:textId="77777777" w:rsidTr="00C577D9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18C09BA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lastRenderedPageBreak/>
              <w:t xml:space="preserve">Alokacija ECTS bodova, obveze i način izračuna konačne ocjene za izvanredne studente </w:t>
            </w:r>
          </w:p>
          <w:p w14:paraId="045E0322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(ako ih ima):</w:t>
            </w:r>
          </w:p>
        </w:tc>
      </w:tr>
      <w:tr w:rsidR="00FF147D" w:rsidRPr="00120E77" w14:paraId="4717F86D" w14:textId="77777777" w:rsidTr="00C577D9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1FE16E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C677E">
              <w:rPr>
                <w:rFonts w:asciiTheme="minorHAnsi" w:hAnsiTheme="minorHAnsi" w:cstheme="minorHAnsi"/>
                <w:lang w:val="hr-BA"/>
              </w:rPr>
              <w:t>Izvanredni studenti kao alternativu pohađanju nastave imaju obvezu izrade dvaju seminarskih radova sukladno dogovoru s predmetnim nastavnikom.</w:t>
            </w:r>
            <w:r w:rsidRPr="000939D4">
              <w:rPr>
                <w:rFonts w:asciiTheme="minorHAnsi" w:hAnsiTheme="minorHAnsi" w:cstheme="minorHAnsi"/>
              </w:rPr>
              <w:t xml:space="preserve"> Dodatna obveza ima isti udio u ocjeni kao pohađanje nastave. </w:t>
            </w:r>
            <w:r w:rsidRPr="001C677E">
              <w:rPr>
                <w:rFonts w:asciiTheme="minorHAnsi" w:hAnsiTheme="minorHAnsi" w:cstheme="minorHAnsi"/>
                <w:lang w:val="hr-BA"/>
              </w:rPr>
              <w:t>Ostale obveze su iste kao za redovite studente.</w:t>
            </w:r>
          </w:p>
        </w:tc>
      </w:tr>
      <w:tr w:rsidR="00FF147D" w:rsidRPr="00120E77" w14:paraId="18FAD96C" w14:textId="77777777" w:rsidTr="00FF147D">
        <w:trPr>
          <w:trHeight w:val="282"/>
        </w:trPr>
        <w:tc>
          <w:tcPr>
            <w:tcW w:w="56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A241AA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Literatura</w:t>
            </w:r>
          </w:p>
          <w:p w14:paraId="54BE0F51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63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5E7A4F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Naslov</w:t>
            </w:r>
          </w:p>
          <w:p w14:paraId="3586E10C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539E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9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881A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1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0DA9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Vrsta djela</w:t>
            </w:r>
          </w:p>
        </w:tc>
      </w:tr>
      <w:tr w:rsidR="00FF147D" w:rsidRPr="00120E77" w14:paraId="77100819" w14:textId="77777777" w:rsidTr="00FF147D">
        <w:trPr>
          <w:trHeight w:val="282"/>
        </w:trPr>
        <w:tc>
          <w:tcPr>
            <w:tcW w:w="56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A73D395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3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E2AD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081A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8DAA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596C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5396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62AD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8819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0DA9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D96C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D396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E2A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FF147D" w:rsidRPr="00120E77" w14:paraId="210A63E1" w14:textId="77777777" w:rsidTr="00FF147D">
        <w:trPr>
          <w:trHeight w:val="282"/>
        </w:trPr>
        <w:tc>
          <w:tcPr>
            <w:tcW w:w="564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D138D96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36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798D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M. Kaštelan-Macan, Kemijska analiza u sustavu kvalitete, Školska knjiga , Zagreb, 2003.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E9B1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127A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B0BA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CAA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3965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BCC5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ACA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6442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F1AD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2815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F147D" w:rsidRPr="00120E77" w14:paraId="1D0639B7" w14:textId="77777777" w:rsidTr="00FF147D">
        <w:trPr>
          <w:trHeight w:val="282"/>
        </w:trPr>
        <w:tc>
          <w:tcPr>
            <w:tcW w:w="564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6A675B2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36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080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120E77">
              <w:rPr>
                <w:rFonts w:asciiTheme="minorHAnsi" w:hAnsiTheme="minorHAnsi" w:cstheme="minorHAnsi"/>
              </w:rPr>
              <w:t>P.Konieczka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, J. </w:t>
            </w:r>
            <w:proofErr w:type="spellStart"/>
            <w:r w:rsidRPr="00120E77">
              <w:rPr>
                <w:rFonts w:asciiTheme="minorHAnsi" w:hAnsiTheme="minorHAnsi" w:cstheme="minorHAnsi"/>
              </w:rPr>
              <w:t>Namieśnik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20E77">
              <w:rPr>
                <w:rFonts w:asciiTheme="minorHAnsi" w:hAnsiTheme="minorHAnsi" w:cstheme="minorHAnsi"/>
              </w:rPr>
              <w:t>Quality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0E77">
              <w:rPr>
                <w:rFonts w:asciiTheme="minorHAnsi" w:hAnsiTheme="minorHAnsi" w:cstheme="minorHAnsi"/>
              </w:rPr>
              <w:t>Assurance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0E77">
              <w:rPr>
                <w:rFonts w:asciiTheme="minorHAnsi" w:hAnsiTheme="minorHAnsi" w:cstheme="minorHAnsi"/>
              </w:rPr>
              <w:t>and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0E77">
              <w:rPr>
                <w:rFonts w:asciiTheme="minorHAnsi" w:hAnsiTheme="minorHAnsi" w:cstheme="minorHAnsi"/>
              </w:rPr>
              <w:t>Quality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0E77">
              <w:rPr>
                <w:rFonts w:asciiTheme="minorHAnsi" w:hAnsiTheme="minorHAnsi" w:cstheme="minorHAnsi"/>
              </w:rPr>
              <w:t>Control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0E77">
              <w:rPr>
                <w:rFonts w:asciiTheme="minorHAnsi" w:hAnsiTheme="minorHAnsi" w:cstheme="minorHAnsi"/>
              </w:rPr>
              <w:t>in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0E77">
              <w:rPr>
                <w:rFonts w:asciiTheme="minorHAnsi" w:hAnsiTheme="minorHAnsi" w:cstheme="minorHAnsi"/>
              </w:rPr>
              <w:t>the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0E77">
              <w:rPr>
                <w:rFonts w:asciiTheme="minorHAnsi" w:hAnsiTheme="minorHAnsi" w:cstheme="minorHAnsi"/>
              </w:rPr>
              <w:t>Analytical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Chemical </w:t>
            </w:r>
            <w:proofErr w:type="spellStart"/>
            <w:r w:rsidRPr="00120E77">
              <w:rPr>
                <w:rFonts w:asciiTheme="minorHAnsi" w:hAnsiTheme="minorHAnsi" w:cstheme="minorHAnsi"/>
              </w:rPr>
              <w:t>Laboratory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: A </w:t>
            </w:r>
            <w:proofErr w:type="spellStart"/>
            <w:r w:rsidRPr="00120E77">
              <w:rPr>
                <w:rFonts w:asciiTheme="minorHAnsi" w:hAnsiTheme="minorHAnsi" w:cstheme="minorHAnsi"/>
              </w:rPr>
              <w:t>Practical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20E77">
              <w:rPr>
                <w:rFonts w:asciiTheme="minorHAnsi" w:hAnsiTheme="minorHAnsi" w:cstheme="minorHAnsi"/>
              </w:rPr>
              <w:t>Approach</w:t>
            </w:r>
            <w:proofErr w:type="spellEnd"/>
            <w:r w:rsidRPr="00120E77">
              <w:rPr>
                <w:rFonts w:asciiTheme="minorHAnsi" w:hAnsiTheme="minorHAnsi" w:cstheme="minorHAnsi"/>
              </w:rPr>
              <w:t>, CRC Press, 2009.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D0A1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9364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5A89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39AD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57A5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3ED0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A4BB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5473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BAA9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BB09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F147D" w:rsidRPr="00120E77" w14:paraId="0A7949CE" w14:textId="77777777" w:rsidTr="00FF147D">
        <w:trPr>
          <w:trHeight w:val="135"/>
        </w:trPr>
        <w:tc>
          <w:tcPr>
            <w:tcW w:w="192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E0D542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7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0C28" w14:textId="77777777" w:rsidR="00FF147D" w:rsidRPr="00120E77" w:rsidRDefault="00FF147D" w:rsidP="00FF147D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val="hr-BA" w:eastAsia="hr-HR"/>
              </w:rPr>
            </w:pPr>
          </w:p>
        </w:tc>
      </w:tr>
    </w:tbl>
    <w:p w14:paraId="6A110D32" w14:textId="77777777" w:rsidR="00C577D9" w:rsidRPr="00120E77" w:rsidRDefault="00C577D9" w:rsidP="00C577D9">
      <w:pPr>
        <w:spacing w:after="0" w:line="240" w:lineRule="auto"/>
        <w:rPr>
          <w:rFonts w:asciiTheme="minorHAnsi" w:hAnsiTheme="minorHAnsi" w:cstheme="minorHAnsi"/>
        </w:rPr>
      </w:pPr>
    </w:p>
    <w:p w14:paraId="2B341B32" w14:textId="77777777" w:rsidR="00C577D9" w:rsidRPr="00120E77" w:rsidRDefault="00C577D9" w:rsidP="00C577D9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7"/>
        <w:gridCol w:w="155"/>
        <w:gridCol w:w="369"/>
        <w:gridCol w:w="726"/>
        <w:gridCol w:w="763"/>
        <w:gridCol w:w="441"/>
        <w:gridCol w:w="77"/>
        <w:gridCol w:w="279"/>
        <w:gridCol w:w="712"/>
        <w:gridCol w:w="748"/>
        <w:gridCol w:w="154"/>
        <w:gridCol w:w="472"/>
        <w:gridCol w:w="228"/>
        <w:gridCol w:w="306"/>
        <w:gridCol w:w="71"/>
        <w:gridCol w:w="388"/>
        <w:gridCol w:w="51"/>
        <w:gridCol w:w="642"/>
        <w:gridCol w:w="79"/>
        <w:gridCol w:w="220"/>
        <w:gridCol w:w="305"/>
        <w:gridCol w:w="194"/>
        <w:gridCol w:w="438"/>
        <w:gridCol w:w="659"/>
        <w:gridCol w:w="464"/>
      </w:tblGrid>
      <w:tr w:rsidR="00C577D9" w:rsidRPr="00120E77" w14:paraId="2BD7F433" w14:textId="77777777" w:rsidTr="00C577D9">
        <w:tc>
          <w:tcPr>
            <w:tcW w:w="7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041373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02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6AE4C9" w14:textId="77777777" w:rsidR="00C577D9" w:rsidRPr="00C01BC3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Kemija</w:t>
            </w:r>
          </w:p>
        </w:tc>
      </w:tr>
      <w:tr w:rsidR="00C577D9" w:rsidRPr="00120E77" w14:paraId="01D56290" w14:textId="77777777" w:rsidTr="00A445DA">
        <w:tc>
          <w:tcPr>
            <w:tcW w:w="7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C001B3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0DFA34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44965A" w14:textId="77777777" w:rsidR="00C577D9" w:rsidRPr="00C01BC3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1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48BF09" w14:textId="77777777" w:rsidR="00C577D9" w:rsidRPr="00C01BC3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Sveučilišni</w:t>
            </w:r>
          </w:p>
        </w:tc>
      </w:tr>
      <w:tr w:rsidR="00C577D9" w:rsidRPr="00120E77" w14:paraId="181CB9D8" w14:textId="77777777" w:rsidTr="00A445DA">
        <w:tc>
          <w:tcPr>
            <w:tcW w:w="7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32DAD2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018E75" w14:textId="77777777" w:rsidR="00C577D9" w:rsidRPr="00C01BC3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Analitička kemija i biokemija</w:t>
            </w:r>
          </w:p>
        </w:tc>
        <w:tc>
          <w:tcPr>
            <w:tcW w:w="9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C2F2F2" w14:textId="77777777" w:rsidR="00C577D9" w:rsidRPr="00C01BC3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1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EF22F3" w14:textId="77777777" w:rsidR="00C577D9" w:rsidRPr="00C01BC3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577D9" w:rsidRPr="00120E77" w14:paraId="6E291229" w14:textId="77777777" w:rsidTr="00A445DA">
        <w:trPr>
          <w:trHeight w:val="289"/>
        </w:trPr>
        <w:tc>
          <w:tcPr>
            <w:tcW w:w="7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1246B9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2FE3F9" w14:textId="77777777" w:rsidR="00C577D9" w:rsidRPr="00C01BC3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49AD36" w14:textId="77777777" w:rsidR="00C577D9" w:rsidRPr="00C01BC3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1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86BDB9" w14:textId="77777777" w:rsidR="00C577D9" w:rsidRPr="00C01BC3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 xml:space="preserve">2. </w:t>
            </w:r>
          </w:p>
        </w:tc>
      </w:tr>
      <w:tr w:rsidR="00C577D9" w:rsidRPr="00120E77" w14:paraId="69C9AA9E" w14:textId="77777777" w:rsidTr="00A445DA">
        <w:tc>
          <w:tcPr>
            <w:tcW w:w="7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AA9253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BC557E" w14:textId="77777777" w:rsidR="00C577D9" w:rsidRPr="00C01BC3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01BC3">
              <w:rPr>
                <w:rFonts w:asciiTheme="minorHAnsi" w:hAnsiTheme="minorHAnsi" w:cstheme="minorHAnsi"/>
                <w:b/>
                <w:bCs/>
              </w:rPr>
              <w:t>BIOLOŠKE AKTIVNE TVARI</w:t>
            </w:r>
          </w:p>
        </w:tc>
        <w:tc>
          <w:tcPr>
            <w:tcW w:w="9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28865D" w14:textId="77777777" w:rsidR="00C577D9" w:rsidRPr="00C01BC3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1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B74B1F" w14:textId="77777777" w:rsidR="00C577D9" w:rsidRPr="00C01BC3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C01BC3">
              <w:rPr>
                <w:rFonts w:asciiTheme="minorHAnsi" w:hAnsiTheme="minorHAnsi" w:cstheme="minorHAnsi"/>
              </w:rPr>
              <w:t>M203</w:t>
            </w:r>
          </w:p>
        </w:tc>
      </w:tr>
      <w:tr w:rsidR="00C577D9" w:rsidRPr="00120E77" w14:paraId="2AD2814B" w14:textId="77777777" w:rsidTr="00A445DA">
        <w:tc>
          <w:tcPr>
            <w:tcW w:w="7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A35EBD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7675B8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8ECD77" w14:textId="77777777" w:rsidR="00C577D9" w:rsidRPr="00C01BC3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1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6D1BDC" w14:textId="77777777" w:rsidR="00C577D9" w:rsidRPr="00C01BC3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Obvezni</w:t>
            </w:r>
          </w:p>
        </w:tc>
      </w:tr>
      <w:tr w:rsidR="00C577D9" w:rsidRPr="00120E77" w14:paraId="7849CA49" w14:textId="77777777" w:rsidTr="00FF147D">
        <w:tc>
          <w:tcPr>
            <w:tcW w:w="2682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8B6E0D4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DC02E7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68223E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F6ABEB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2E38E7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Praksa</w:t>
            </w:r>
          </w:p>
        </w:tc>
      </w:tr>
      <w:tr w:rsidR="00C577D9" w:rsidRPr="00120E77" w14:paraId="5955FE49" w14:textId="77777777" w:rsidTr="00FF147D">
        <w:tc>
          <w:tcPr>
            <w:tcW w:w="2682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E24097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FD4B441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84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E13DB75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3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AD6FA0A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8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42FFA4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</w:tr>
      <w:tr w:rsidR="00FF147D" w:rsidRPr="00120E77" w14:paraId="20BF13CB" w14:textId="77777777" w:rsidTr="00D81F9F">
        <w:trPr>
          <w:trHeight w:val="282"/>
        </w:trPr>
        <w:tc>
          <w:tcPr>
            <w:tcW w:w="7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30909D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Nastavnici</w:t>
            </w:r>
          </w:p>
        </w:tc>
        <w:tc>
          <w:tcPr>
            <w:tcW w:w="188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CCB5659" w14:textId="1D619921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</w:t>
            </w:r>
            <w:r w:rsidR="004F458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sc. Maja Pavela-Vrančić, prof. emeritus</w:t>
            </w:r>
          </w:p>
        </w:tc>
        <w:tc>
          <w:tcPr>
            <w:tcW w:w="617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FBC549F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84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7072BC2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3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9267CB5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8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8AED51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</w:tr>
      <w:tr w:rsidR="00FF147D" w:rsidRPr="00120E77" w14:paraId="2E0F150A" w14:textId="77777777" w:rsidTr="00D81F9F">
        <w:trPr>
          <w:trHeight w:val="282"/>
        </w:trPr>
        <w:tc>
          <w:tcPr>
            <w:tcW w:w="7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D6724A4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Ciljevi predmeta</w:t>
            </w:r>
          </w:p>
        </w:tc>
        <w:tc>
          <w:tcPr>
            <w:tcW w:w="4202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F595DF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-proširiti znanja studenata o ključnim tvarima iz primarnog metabolizma koje su odgovorne za normalan rad i funkciju organizma</w:t>
            </w:r>
          </w:p>
          <w:p w14:paraId="6083743C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-proširiti znanja studenata o biološki aktivnim tvarima sekundarnog metabolizma iz različitih prirodnih izvora, s  njihovom ulogom i biološkim djelovanjem</w:t>
            </w:r>
          </w:p>
        </w:tc>
      </w:tr>
      <w:tr w:rsidR="00FF147D" w:rsidRPr="00120E77" w14:paraId="3AA1D9AB" w14:textId="77777777" w:rsidTr="00FF147D">
        <w:trPr>
          <w:trHeight w:val="135"/>
        </w:trPr>
        <w:tc>
          <w:tcPr>
            <w:tcW w:w="79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3A6E20C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043AAFC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5A76B285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16AB85DD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4D3B3831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73E77F86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13141BB6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Ishodi učenja predmeta</w:t>
            </w:r>
          </w:p>
        </w:tc>
        <w:tc>
          <w:tcPr>
            <w:tcW w:w="196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77DB7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</w:p>
        </w:tc>
        <w:tc>
          <w:tcPr>
            <w:tcW w:w="112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22BA04C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  <w:r w:rsidRPr="00120E77">
              <w:rPr>
                <w:rFonts w:asciiTheme="minorHAnsi" w:hAnsiTheme="minorHAnsi"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B180AA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  <w:r w:rsidRPr="00120E77">
              <w:rPr>
                <w:rFonts w:asciiTheme="minorHAnsi" w:hAnsiTheme="minorHAnsi" w:cstheme="minorHAns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FF147D" w:rsidRPr="00120E77" w14:paraId="6C7734DA" w14:textId="77777777" w:rsidTr="00FF147D">
        <w:trPr>
          <w:trHeight w:val="135"/>
        </w:trPr>
        <w:tc>
          <w:tcPr>
            <w:tcW w:w="79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E283BC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6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8A2626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P</w:t>
            </w:r>
            <w:r w:rsidRPr="00120E77">
              <w:rPr>
                <w:rFonts w:asciiTheme="minorHAnsi" w:hAnsiTheme="minorHAnsi" w:cstheme="minorHAnsi"/>
                <w:lang w:val="hr-BA"/>
              </w:rPr>
              <w:t>repoznaje biološki aktivne tvari iz biljaka, morskih organizama, bakterija i gljivica</w:t>
            </w:r>
          </w:p>
        </w:tc>
        <w:tc>
          <w:tcPr>
            <w:tcW w:w="112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E6462B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 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M203-1</w:t>
            </w:r>
          </w:p>
        </w:tc>
        <w:tc>
          <w:tcPr>
            <w:tcW w:w="11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1E823D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  <w:lang w:val="hr-BA"/>
              </w:rPr>
              <w:t>M</w:t>
            </w:r>
            <w:r>
              <w:rPr>
                <w:rFonts w:asciiTheme="minorHAnsi" w:hAnsiTheme="minorHAnsi" w:cstheme="minorHAnsi"/>
                <w:lang w:val="hr-BA"/>
              </w:rPr>
              <w:t>-</w:t>
            </w:r>
            <w:r w:rsidRPr="00120E77">
              <w:rPr>
                <w:rFonts w:asciiTheme="minorHAnsi" w:hAnsiTheme="minorHAnsi" w:cstheme="minorHAnsi"/>
                <w:lang w:val="hr-BA"/>
              </w:rPr>
              <w:t>4</w:t>
            </w:r>
          </w:p>
        </w:tc>
      </w:tr>
      <w:tr w:rsidR="00FF147D" w:rsidRPr="00120E77" w14:paraId="0413D2F0" w14:textId="77777777" w:rsidTr="00FF147D">
        <w:trPr>
          <w:trHeight w:val="135"/>
        </w:trPr>
        <w:tc>
          <w:tcPr>
            <w:tcW w:w="79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4336F1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6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3A2578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R</w:t>
            </w:r>
            <w:r w:rsidRPr="00120E77">
              <w:rPr>
                <w:rFonts w:asciiTheme="minorHAnsi" w:hAnsiTheme="minorHAnsi" w:cstheme="minorHAnsi"/>
                <w:lang w:val="hr-BA"/>
              </w:rPr>
              <w:t>azlikuje kemijsku građu biološki aktivnih tvari iz biljaka, morskih organizama, bakterija i gljivica</w:t>
            </w:r>
          </w:p>
        </w:tc>
        <w:tc>
          <w:tcPr>
            <w:tcW w:w="112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BC2B16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 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M203-2</w:t>
            </w:r>
          </w:p>
        </w:tc>
        <w:tc>
          <w:tcPr>
            <w:tcW w:w="11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CDB134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  <w:lang w:val="hr-BA"/>
              </w:rPr>
              <w:t>M</w:t>
            </w:r>
            <w:r>
              <w:rPr>
                <w:rFonts w:asciiTheme="minorHAnsi" w:hAnsiTheme="minorHAnsi" w:cstheme="minorHAnsi"/>
                <w:lang w:val="hr-BA"/>
              </w:rPr>
              <w:t>-</w:t>
            </w:r>
            <w:r w:rsidRPr="00120E77">
              <w:rPr>
                <w:rFonts w:asciiTheme="minorHAnsi" w:hAnsiTheme="minorHAnsi" w:cstheme="minorHAnsi"/>
                <w:lang w:val="hr-BA"/>
              </w:rPr>
              <w:t>4</w:t>
            </w:r>
          </w:p>
        </w:tc>
      </w:tr>
      <w:tr w:rsidR="00FF147D" w:rsidRPr="00120E77" w14:paraId="5544A894" w14:textId="77777777" w:rsidTr="00FF147D">
        <w:trPr>
          <w:trHeight w:val="135"/>
        </w:trPr>
        <w:tc>
          <w:tcPr>
            <w:tcW w:w="79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78FF9C3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6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6D66A3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R</w:t>
            </w:r>
            <w:r w:rsidRPr="00120E77">
              <w:rPr>
                <w:rFonts w:asciiTheme="minorHAnsi" w:hAnsiTheme="minorHAnsi" w:cstheme="minorHAnsi"/>
                <w:lang w:val="hr-BA"/>
              </w:rPr>
              <w:t>azlikuje biološki aktivne tvari prema načinu djelovanja</w:t>
            </w:r>
          </w:p>
        </w:tc>
        <w:tc>
          <w:tcPr>
            <w:tcW w:w="112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0748EB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 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M203-3</w:t>
            </w:r>
          </w:p>
        </w:tc>
        <w:tc>
          <w:tcPr>
            <w:tcW w:w="11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8520B5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  <w:lang w:val="hr-BA"/>
              </w:rPr>
              <w:t>M</w:t>
            </w:r>
            <w:r>
              <w:rPr>
                <w:rFonts w:asciiTheme="minorHAnsi" w:hAnsiTheme="minorHAnsi" w:cstheme="minorHAnsi"/>
                <w:lang w:val="hr-BA"/>
              </w:rPr>
              <w:t>-</w:t>
            </w:r>
            <w:r w:rsidRPr="00120E77">
              <w:rPr>
                <w:rFonts w:asciiTheme="minorHAnsi" w:hAnsiTheme="minorHAnsi" w:cstheme="minorHAnsi"/>
                <w:lang w:val="hr-BA"/>
              </w:rPr>
              <w:t>6</w:t>
            </w:r>
          </w:p>
        </w:tc>
      </w:tr>
      <w:tr w:rsidR="00FF147D" w:rsidRPr="00120E77" w14:paraId="427EE361" w14:textId="77777777" w:rsidTr="00FF147D">
        <w:trPr>
          <w:trHeight w:val="135"/>
        </w:trPr>
        <w:tc>
          <w:tcPr>
            <w:tcW w:w="79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604141A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6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83F739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O</w:t>
            </w:r>
            <w:r w:rsidRPr="00120E77">
              <w:rPr>
                <w:rFonts w:asciiTheme="minorHAnsi" w:hAnsiTheme="minorHAnsi" w:cstheme="minorHAnsi"/>
                <w:lang w:val="hr-BA"/>
              </w:rPr>
              <w:t>bjašnjava mehanizam djelovanja raznih biološki aktivnih tvari na ljudski organizam</w:t>
            </w:r>
          </w:p>
        </w:tc>
        <w:tc>
          <w:tcPr>
            <w:tcW w:w="112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B00E03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 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M203-4</w:t>
            </w:r>
          </w:p>
        </w:tc>
        <w:tc>
          <w:tcPr>
            <w:tcW w:w="11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166DCB" w14:textId="77777777" w:rsidR="00FF147D" w:rsidRPr="00120E77" w:rsidRDefault="00FF147D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  <w:lang w:val="hr-BA"/>
              </w:rPr>
              <w:t>M</w:t>
            </w:r>
            <w:r>
              <w:rPr>
                <w:rFonts w:asciiTheme="minorHAnsi" w:hAnsiTheme="minorHAnsi" w:cstheme="minorHAnsi"/>
                <w:lang w:val="hr-BA"/>
              </w:rPr>
              <w:t>-</w:t>
            </w:r>
            <w:r w:rsidRPr="00120E77">
              <w:rPr>
                <w:rFonts w:asciiTheme="minorHAnsi" w:hAnsiTheme="minorHAnsi" w:cstheme="minorHAnsi"/>
                <w:lang w:val="hr-BA"/>
              </w:rPr>
              <w:t>6</w:t>
            </w:r>
          </w:p>
        </w:tc>
      </w:tr>
      <w:tr w:rsidR="00FF147D" w:rsidRPr="00120E77" w14:paraId="1142D183" w14:textId="77777777" w:rsidTr="00C577D9">
        <w:trPr>
          <w:trHeight w:val="135"/>
        </w:trPr>
        <w:tc>
          <w:tcPr>
            <w:tcW w:w="7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E5E9E4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Preduvjeti za upis predmeta</w:t>
            </w:r>
          </w:p>
        </w:tc>
        <w:tc>
          <w:tcPr>
            <w:tcW w:w="4202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87A6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</w:p>
        </w:tc>
      </w:tr>
      <w:tr w:rsidR="00FF147D" w:rsidRPr="00120E77" w14:paraId="6F02C3D2" w14:textId="77777777" w:rsidTr="00A445DA">
        <w:trPr>
          <w:trHeight w:val="135"/>
        </w:trPr>
        <w:tc>
          <w:tcPr>
            <w:tcW w:w="79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B6C38C6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11CAE7E3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Sadržaj predmeta</w:t>
            </w: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2EAEC8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Tjedan / turnus</w:t>
            </w:r>
          </w:p>
        </w:tc>
        <w:tc>
          <w:tcPr>
            <w:tcW w:w="305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F3F4CB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Tema</w:t>
            </w:r>
          </w:p>
        </w:tc>
      </w:tr>
      <w:tr w:rsidR="00FF147D" w:rsidRPr="00120E77" w14:paraId="4B552DF7" w14:textId="77777777" w:rsidTr="00A445DA">
        <w:trPr>
          <w:trHeight w:val="135"/>
        </w:trPr>
        <w:tc>
          <w:tcPr>
            <w:tcW w:w="79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81F3258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38E7" w14:textId="77777777" w:rsidR="00FF147D" w:rsidRPr="00C01BC3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cstheme="minorHAnsi"/>
                <w:lang w:val="hr-BA"/>
              </w:rPr>
              <w:t>1. tjedan</w:t>
            </w:r>
          </w:p>
        </w:tc>
        <w:tc>
          <w:tcPr>
            <w:tcW w:w="305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D513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Uvod</w:t>
            </w:r>
          </w:p>
        </w:tc>
      </w:tr>
      <w:tr w:rsidR="00FF147D" w:rsidRPr="00120E77" w14:paraId="126151F8" w14:textId="77777777" w:rsidTr="00A445DA">
        <w:trPr>
          <w:trHeight w:val="135"/>
        </w:trPr>
        <w:tc>
          <w:tcPr>
            <w:tcW w:w="79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DD1446F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18CA" w14:textId="77777777" w:rsidR="00FF147D" w:rsidRPr="00C01BC3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cstheme="minorHAnsi"/>
                <w:lang w:val="hr-BA"/>
              </w:rPr>
              <w:t>2. tjedan</w:t>
            </w:r>
          </w:p>
        </w:tc>
        <w:tc>
          <w:tcPr>
            <w:tcW w:w="305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B547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Voda</w:t>
            </w:r>
          </w:p>
        </w:tc>
      </w:tr>
      <w:tr w:rsidR="00FF147D" w:rsidRPr="00120E77" w14:paraId="41CD234A" w14:textId="77777777" w:rsidTr="00A445DA">
        <w:trPr>
          <w:trHeight w:val="135"/>
        </w:trPr>
        <w:tc>
          <w:tcPr>
            <w:tcW w:w="79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A924B9F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D2E7" w14:textId="77777777" w:rsidR="00FF147D" w:rsidRPr="00C01BC3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cstheme="minorHAnsi"/>
                <w:lang w:val="hr-BA"/>
              </w:rPr>
              <w:t>3. tjedan</w:t>
            </w:r>
          </w:p>
        </w:tc>
        <w:tc>
          <w:tcPr>
            <w:tcW w:w="305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ADFA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Biološki aktivni peptidi i proteini</w:t>
            </w:r>
          </w:p>
        </w:tc>
      </w:tr>
      <w:tr w:rsidR="00FF147D" w:rsidRPr="00120E77" w14:paraId="12CECE4F" w14:textId="77777777" w:rsidTr="00A445DA">
        <w:trPr>
          <w:trHeight w:val="135"/>
        </w:trPr>
        <w:tc>
          <w:tcPr>
            <w:tcW w:w="79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5CFB50E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DEDC" w14:textId="77777777" w:rsidR="00FF147D" w:rsidRPr="00C01BC3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cstheme="minorHAnsi"/>
                <w:lang w:val="hr-BA"/>
              </w:rPr>
              <w:t>4. tjedan</w:t>
            </w:r>
          </w:p>
        </w:tc>
        <w:tc>
          <w:tcPr>
            <w:tcW w:w="305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72AB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Sekundarni metabolizam</w:t>
            </w:r>
          </w:p>
        </w:tc>
      </w:tr>
      <w:tr w:rsidR="00FF147D" w:rsidRPr="00120E77" w14:paraId="472142E5" w14:textId="77777777" w:rsidTr="00A445DA">
        <w:trPr>
          <w:trHeight w:val="135"/>
        </w:trPr>
        <w:tc>
          <w:tcPr>
            <w:tcW w:w="79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2CD6B6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9C9F" w14:textId="77777777" w:rsidR="00FF147D" w:rsidRPr="00C01BC3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cstheme="minorHAnsi"/>
                <w:lang w:val="hr-BA"/>
              </w:rPr>
              <w:t>5. tjedan</w:t>
            </w:r>
          </w:p>
        </w:tc>
        <w:tc>
          <w:tcPr>
            <w:tcW w:w="305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54C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Biološki aktivni spojevi iz morskih organizama</w:t>
            </w:r>
          </w:p>
        </w:tc>
      </w:tr>
      <w:tr w:rsidR="00FF147D" w:rsidRPr="00120E77" w14:paraId="5C264690" w14:textId="77777777" w:rsidTr="00A445DA">
        <w:trPr>
          <w:trHeight w:val="135"/>
        </w:trPr>
        <w:tc>
          <w:tcPr>
            <w:tcW w:w="79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101FC9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3EA2" w14:textId="77777777" w:rsidR="00FF147D" w:rsidRPr="00C01BC3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cstheme="minorHAnsi"/>
                <w:lang w:val="hr-BA"/>
              </w:rPr>
              <w:t>6. tjedan</w:t>
            </w:r>
          </w:p>
        </w:tc>
        <w:tc>
          <w:tcPr>
            <w:tcW w:w="305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93C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DSP, PSP, NSP, ASP, </w:t>
            </w: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cijanotoksini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>, i dr.</w:t>
            </w:r>
          </w:p>
        </w:tc>
      </w:tr>
      <w:tr w:rsidR="00FF147D" w:rsidRPr="00120E77" w14:paraId="26676672" w14:textId="77777777" w:rsidTr="00A445DA">
        <w:trPr>
          <w:trHeight w:val="135"/>
        </w:trPr>
        <w:tc>
          <w:tcPr>
            <w:tcW w:w="79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36DDE66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D1F5" w14:textId="77777777" w:rsidR="00FF147D" w:rsidRPr="00C01BC3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cstheme="minorHAnsi"/>
                <w:lang w:val="hr-BA"/>
              </w:rPr>
              <w:t>7. tjedan</w:t>
            </w:r>
          </w:p>
        </w:tc>
        <w:tc>
          <w:tcPr>
            <w:tcW w:w="305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9B37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Metode izolacije i identifikacije </w:t>
            </w:r>
          </w:p>
        </w:tc>
      </w:tr>
      <w:tr w:rsidR="00FF147D" w:rsidRPr="00120E77" w14:paraId="6739895F" w14:textId="77777777" w:rsidTr="00A445DA">
        <w:trPr>
          <w:trHeight w:val="135"/>
        </w:trPr>
        <w:tc>
          <w:tcPr>
            <w:tcW w:w="79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7D1F89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404D" w14:textId="77777777" w:rsidR="00FF147D" w:rsidRPr="00C01BC3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cstheme="minorHAnsi"/>
                <w:lang w:val="hr-BA"/>
              </w:rPr>
              <w:t>8. tjedan</w:t>
            </w:r>
          </w:p>
        </w:tc>
        <w:tc>
          <w:tcPr>
            <w:tcW w:w="305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BCB0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Rasprostranjenost u Jadranskom moru</w:t>
            </w:r>
          </w:p>
        </w:tc>
      </w:tr>
      <w:tr w:rsidR="00FF147D" w:rsidRPr="00120E77" w14:paraId="0DA5F8E1" w14:textId="77777777" w:rsidTr="00A445DA">
        <w:trPr>
          <w:trHeight w:val="135"/>
        </w:trPr>
        <w:tc>
          <w:tcPr>
            <w:tcW w:w="79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557EEC2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5BDF" w14:textId="77777777" w:rsidR="00FF147D" w:rsidRPr="00C01BC3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cstheme="minorHAnsi"/>
                <w:lang w:val="hr-BA"/>
              </w:rPr>
              <w:t>9. tjedan</w:t>
            </w:r>
          </w:p>
        </w:tc>
        <w:tc>
          <w:tcPr>
            <w:tcW w:w="305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5A39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Sekundarni metaboliti iz biljaka</w:t>
            </w:r>
          </w:p>
        </w:tc>
      </w:tr>
      <w:tr w:rsidR="00FF147D" w:rsidRPr="00120E77" w14:paraId="27F06D60" w14:textId="77777777" w:rsidTr="00A445DA">
        <w:trPr>
          <w:trHeight w:val="135"/>
        </w:trPr>
        <w:tc>
          <w:tcPr>
            <w:tcW w:w="79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3497DBF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DE76" w14:textId="77777777" w:rsidR="00FF147D" w:rsidRPr="00C01BC3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cstheme="minorHAnsi"/>
                <w:lang w:val="hr-BA"/>
              </w:rPr>
              <w:t>10. tjedan</w:t>
            </w:r>
          </w:p>
        </w:tc>
        <w:tc>
          <w:tcPr>
            <w:tcW w:w="305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2B42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Sekundarni metaboliti iz biljaka</w:t>
            </w:r>
          </w:p>
        </w:tc>
      </w:tr>
      <w:tr w:rsidR="00FF147D" w:rsidRPr="00120E77" w14:paraId="446218E0" w14:textId="77777777" w:rsidTr="00A445DA">
        <w:trPr>
          <w:trHeight w:val="135"/>
        </w:trPr>
        <w:tc>
          <w:tcPr>
            <w:tcW w:w="79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DA0D304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23CF" w14:textId="77777777" w:rsidR="00FF147D" w:rsidRPr="00C01BC3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cstheme="minorHAnsi"/>
                <w:lang w:val="hr-BA"/>
              </w:rPr>
              <w:t>11. tjedan</w:t>
            </w:r>
          </w:p>
        </w:tc>
        <w:tc>
          <w:tcPr>
            <w:tcW w:w="305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907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Sekundarni metaboliti iz bakterija i kvasaca</w:t>
            </w:r>
          </w:p>
        </w:tc>
      </w:tr>
      <w:tr w:rsidR="00FF147D" w:rsidRPr="00120E77" w14:paraId="7660F430" w14:textId="77777777" w:rsidTr="00A445DA">
        <w:trPr>
          <w:trHeight w:val="135"/>
        </w:trPr>
        <w:tc>
          <w:tcPr>
            <w:tcW w:w="79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26120D2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CACA" w14:textId="77777777" w:rsidR="00FF147D" w:rsidRPr="00C01BC3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cstheme="minorHAnsi"/>
                <w:lang w:val="hr-BA"/>
              </w:rPr>
              <w:t>12. tjedan</w:t>
            </w:r>
          </w:p>
        </w:tc>
        <w:tc>
          <w:tcPr>
            <w:tcW w:w="305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918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Vitamini</w:t>
            </w:r>
          </w:p>
        </w:tc>
      </w:tr>
      <w:tr w:rsidR="00FF147D" w:rsidRPr="00120E77" w14:paraId="72C5784A" w14:textId="77777777" w:rsidTr="00A445DA">
        <w:trPr>
          <w:trHeight w:val="135"/>
        </w:trPr>
        <w:tc>
          <w:tcPr>
            <w:tcW w:w="79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084BC2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724B" w14:textId="77777777" w:rsidR="00FF147D" w:rsidRPr="00C01BC3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cstheme="minorHAnsi"/>
                <w:lang w:val="hr-BA"/>
              </w:rPr>
              <w:t>13. tjedan</w:t>
            </w:r>
          </w:p>
        </w:tc>
        <w:tc>
          <w:tcPr>
            <w:tcW w:w="305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9BA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Pesticidi, herbicidi i insekticidi</w:t>
            </w:r>
          </w:p>
        </w:tc>
      </w:tr>
      <w:tr w:rsidR="00FF147D" w:rsidRPr="00120E77" w14:paraId="315AAF3A" w14:textId="77777777" w:rsidTr="00A445DA">
        <w:trPr>
          <w:trHeight w:val="135"/>
        </w:trPr>
        <w:tc>
          <w:tcPr>
            <w:tcW w:w="79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CA4A87E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BC1E" w14:textId="77777777" w:rsidR="00FF147D" w:rsidRPr="00C01BC3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cstheme="minorHAnsi"/>
                <w:lang w:val="hr-BA"/>
              </w:rPr>
              <w:t>14. tjedan</w:t>
            </w:r>
          </w:p>
        </w:tc>
        <w:tc>
          <w:tcPr>
            <w:tcW w:w="305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BCA5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Omega kiseline, trans-masne kiseline</w:t>
            </w:r>
          </w:p>
        </w:tc>
      </w:tr>
      <w:tr w:rsidR="00FF147D" w:rsidRPr="00120E77" w14:paraId="517031BD" w14:textId="77777777" w:rsidTr="00A445DA">
        <w:trPr>
          <w:trHeight w:val="135"/>
        </w:trPr>
        <w:tc>
          <w:tcPr>
            <w:tcW w:w="79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F012121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DFC1" w14:textId="77777777" w:rsidR="00FF147D" w:rsidRPr="00C01BC3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cstheme="minorHAnsi"/>
                <w:lang w:val="hr-BA"/>
              </w:rPr>
              <w:t>15. tjedan</w:t>
            </w:r>
          </w:p>
        </w:tc>
        <w:tc>
          <w:tcPr>
            <w:tcW w:w="305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D730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Gluten</w:t>
            </w:r>
          </w:p>
        </w:tc>
      </w:tr>
      <w:tr w:rsidR="00FF147D" w:rsidRPr="00120E77" w14:paraId="64666202" w14:textId="77777777" w:rsidTr="00C577D9">
        <w:trPr>
          <w:trHeight w:val="135"/>
        </w:trPr>
        <w:tc>
          <w:tcPr>
            <w:tcW w:w="7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310FAD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Jezik </w:t>
            </w:r>
          </w:p>
        </w:tc>
        <w:tc>
          <w:tcPr>
            <w:tcW w:w="4202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4EE4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Hrvatski</w:t>
            </w:r>
          </w:p>
        </w:tc>
      </w:tr>
      <w:tr w:rsidR="00FF147D" w:rsidRPr="00120E77" w14:paraId="3370B6B4" w14:textId="77777777" w:rsidTr="00C577D9">
        <w:trPr>
          <w:trHeight w:val="135"/>
        </w:trPr>
        <w:tc>
          <w:tcPr>
            <w:tcW w:w="7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CAD732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02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654A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</w:p>
        </w:tc>
      </w:tr>
      <w:tr w:rsidR="00FF147D" w:rsidRPr="00120E77" w14:paraId="4E9D8E72" w14:textId="77777777" w:rsidTr="00C577D9">
        <w:trPr>
          <w:trHeight w:val="135"/>
        </w:trPr>
        <w:tc>
          <w:tcPr>
            <w:tcW w:w="7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1DE3B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Metode poučavanja</w:t>
            </w:r>
          </w:p>
        </w:tc>
        <w:tc>
          <w:tcPr>
            <w:tcW w:w="4202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CD62" w14:textId="77777777" w:rsidR="00FF147D" w:rsidRPr="00120E77" w:rsidRDefault="00FF147D" w:rsidP="00FF147D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predavanje, izlaganje seminarskog rada</w:t>
            </w:r>
          </w:p>
          <w:p w14:paraId="56F20EE1" w14:textId="77777777" w:rsidR="00FF147D" w:rsidRPr="00120E77" w:rsidRDefault="00FF147D" w:rsidP="00FF147D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slobodni i vođeni razgovor</w:t>
            </w:r>
          </w:p>
          <w:p w14:paraId="1F31A542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  <w:lang w:val="hr-BA"/>
              </w:rPr>
            </w:pPr>
          </w:p>
        </w:tc>
      </w:tr>
      <w:tr w:rsidR="00FF147D" w:rsidRPr="00120E77" w14:paraId="65CF6B34" w14:textId="77777777" w:rsidTr="00C577D9">
        <w:trPr>
          <w:trHeight w:val="135"/>
        </w:trPr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6E9178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Oblici provjere znanja (označiti)</w:t>
            </w:r>
          </w:p>
        </w:tc>
      </w:tr>
      <w:tr w:rsidR="00FF147D" w:rsidRPr="00120E77" w14:paraId="283560EA" w14:textId="77777777" w:rsidTr="00A445DA">
        <w:trPr>
          <w:trHeight w:val="135"/>
        </w:trPr>
        <w:tc>
          <w:tcPr>
            <w:tcW w:w="352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509616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Vrsta </w:t>
            </w: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predispitne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 obveze</w:t>
            </w:r>
          </w:p>
        </w:tc>
        <w:tc>
          <w:tcPr>
            <w:tcW w:w="147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AAEEB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Vrsta ispita</w:t>
            </w:r>
          </w:p>
        </w:tc>
      </w:tr>
      <w:tr w:rsidR="00FF147D" w:rsidRPr="00120E77" w14:paraId="2C74ECB5" w14:textId="77777777" w:rsidTr="00A445DA">
        <w:trPr>
          <w:trHeight w:val="13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3A815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bCs/>
                <w:lang w:val="hr-BA"/>
              </w:rPr>
            </w:pPr>
            <w:r>
              <w:rPr>
                <w:rFonts w:asciiTheme="minorHAnsi" w:hAnsiTheme="minorHAnsi" w:cstheme="minorHAnsi"/>
                <w:b/>
                <w:lang w:val="hr-BA"/>
              </w:rPr>
              <w:t>k</w:t>
            </w:r>
            <w:r w:rsidRPr="00C01BC3">
              <w:rPr>
                <w:rFonts w:asciiTheme="minorHAnsi" w:hAnsiTheme="minorHAnsi" w:cstheme="minorHAnsi"/>
                <w:b/>
                <w:lang w:val="hr-BA"/>
              </w:rPr>
              <w:t>olokvij</w:t>
            </w:r>
          </w:p>
        </w:tc>
        <w:tc>
          <w:tcPr>
            <w:tcW w:w="6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3F483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b/>
                <w:lang w:val="hr-BA"/>
              </w:rPr>
            </w:pPr>
            <w:r w:rsidRPr="00120E77">
              <w:rPr>
                <w:rFonts w:asciiTheme="minorHAnsi" w:hAnsiTheme="minorHAnsi" w:cstheme="minorHAnsi"/>
                <w:b/>
                <w:lang w:val="hr-BA"/>
              </w:rPr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818FC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esej/referat</w:t>
            </w:r>
          </w:p>
        </w:tc>
        <w:tc>
          <w:tcPr>
            <w:tcW w:w="13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35BC1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praktični/projektni zadatak</w:t>
            </w:r>
          </w:p>
        </w:tc>
        <w:tc>
          <w:tcPr>
            <w:tcW w:w="4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3DDA4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ostalo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AD74F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b/>
                <w:u w:val="single"/>
                <w:lang w:val="hr-BA"/>
              </w:rPr>
            </w:pPr>
            <w:r w:rsidRPr="00120E77">
              <w:rPr>
                <w:rFonts w:asciiTheme="minorHAnsi" w:hAnsiTheme="minorHAnsi" w:cstheme="minorHAnsi"/>
                <w:b/>
                <w:bCs/>
                <w:lang w:val="hr-BA"/>
              </w:rPr>
              <w:t>pismeni</w:t>
            </w:r>
          </w:p>
        </w:tc>
        <w:tc>
          <w:tcPr>
            <w:tcW w:w="4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2DFC4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b/>
                <w:lang w:val="hr-BA"/>
              </w:rPr>
              <w:t>usmeni</w:t>
            </w:r>
          </w:p>
        </w:tc>
        <w:tc>
          <w:tcPr>
            <w:tcW w:w="5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F5BE3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praktični</w:t>
            </w:r>
          </w:p>
        </w:tc>
      </w:tr>
      <w:tr w:rsidR="00FF147D" w:rsidRPr="00120E77" w14:paraId="31D425FE" w14:textId="77777777" w:rsidTr="00C577D9">
        <w:trPr>
          <w:trHeight w:val="251"/>
        </w:trPr>
        <w:tc>
          <w:tcPr>
            <w:tcW w:w="5000" w:type="pct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A99C0B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Alokacija ECTS bodova i udjela u ocjeni</w:t>
            </w:r>
          </w:p>
        </w:tc>
      </w:tr>
      <w:tr w:rsidR="00FF147D" w:rsidRPr="00120E77" w14:paraId="3B04A419" w14:textId="77777777" w:rsidTr="00A445DA">
        <w:trPr>
          <w:trHeight w:val="251"/>
        </w:trPr>
        <w:tc>
          <w:tcPr>
            <w:tcW w:w="154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24C81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Obveze studenata</w:t>
            </w:r>
          </w:p>
        </w:tc>
        <w:tc>
          <w:tcPr>
            <w:tcW w:w="113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FDB26C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Kod ishoda učenja</w:t>
            </w:r>
          </w:p>
        </w:tc>
        <w:tc>
          <w:tcPr>
            <w:tcW w:w="83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2D6F7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Sati opterećenja</w:t>
            </w:r>
          </w:p>
        </w:tc>
        <w:tc>
          <w:tcPr>
            <w:tcW w:w="72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ED93A1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Udio u ECTS-u</w:t>
            </w:r>
          </w:p>
        </w:tc>
        <w:tc>
          <w:tcPr>
            <w:tcW w:w="755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454F6B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Udio u ocjeni</w:t>
            </w:r>
          </w:p>
        </w:tc>
      </w:tr>
      <w:tr w:rsidR="00FF147D" w:rsidRPr="00120E77" w14:paraId="480A848C" w14:textId="77777777" w:rsidTr="00A445DA">
        <w:trPr>
          <w:trHeight w:val="251"/>
        </w:trPr>
        <w:tc>
          <w:tcPr>
            <w:tcW w:w="154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81FF6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Pohađanje nastave</w:t>
            </w:r>
          </w:p>
        </w:tc>
        <w:tc>
          <w:tcPr>
            <w:tcW w:w="113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EE1C9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-</w:t>
            </w:r>
          </w:p>
        </w:tc>
        <w:tc>
          <w:tcPr>
            <w:tcW w:w="83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87F15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45</w:t>
            </w:r>
          </w:p>
        </w:tc>
        <w:tc>
          <w:tcPr>
            <w:tcW w:w="72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04922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1,5</w:t>
            </w:r>
          </w:p>
        </w:tc>
        <w:tc>
          <w:tcPr>
            <w:tcW w:w="755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649C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0%</w:t>
            </w:r>
          </w:p>
        </w:tc>
      </w:tr>
      <w:tr w:rsidR="00FF147D" w:rsidRPr="00120E77" w14:paraId="44EC8E7F" w14:textId="77777777" w:rsidTr="00A445DA">
        <w:trPr>
          <w:trHeight w:val="251"/>
        </w:trPr>
        <w:tc>
          <w:tcPr>
            <w:tcW w:w="154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BBA76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S</w:t>
            </w:r>
            <w:r w:rsidRPr="00120E77">
              <w:rPr>
                <w:rFonts w:asciiTheme="minorHAnsi" w:hAnsiTheme="minorHAnsi" w:cstheme="minorHAnsi"/>
                <w:lang w:val="hr-BA"/>
              </w:rPr>
              <w:t>eminarski rad</w:t>
            </w:r>
          </w:p>
        </w:tc>
        <w:tc>
          <w:tcPr>
            <w:tcW w:w="113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D2545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  <w:lang w:val="hr-BA"/>
              </w:rPr>
              <w:t>M203-4</w:t>
            </w:r>
          </w:p>
        </w:tc>
        <w:tc>
          <w:tcPr>
            <w:tcW w:w="83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BB130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30</w:t>
            </w:r>
          </w:p>
        </w:tc>
        <w:tc>
          <w:tcPr>
            <w:tcW w:w="72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97893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</w:t>
            </w:r>
          </w:p>
        </w:tc>
        <w:tc>
          <w:tcPr>
            <w:tcW w:w="755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355B9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20%</w:t>
            </w:r>
          </w:p>
        </w:tc>
      </w:tr>
      <w:tr w:rsidR="00FF147D" w:rsidRPr="00120E77" w14:paraId="170D13F2" w14:textId="77777777" w:rsidTr="00A445DA">
        <w:trPr>
          <w:trHeight w:val="251"/>
        </w:trPr>
        <w:tc>
          <w:tcPr>
            <w:tcW w:w="154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37461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K</w:t>
            </w:r>
            <w:r w:rsidRPr="00120E77">
              <w:rPr>
                <w:rFonts w:asciiTheme="minorHAnsi" w:hAnsiTheme="minorHAnsi" w:cstheme="minorHAnsi"/>
                <w:lang w:val="hr-BA"/>
              </w:rPr>
              <w:t>olokvij ili završni pismeni ispit</w:t>
            </w:r>
          </w:p>
        </w:tc>
        <w:tc>
          <w:tcPr>
            <w:tcW w:w="113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489B3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  <w:lang w:val="hr-BA"/>
              </w:rPr>
              <w:t>M203-1</w:t>
            </w:r>
            <w:r>
              <w:rPr>
                <w:rFonts w:asciiTheme="minorHAnsi" w:hAnsiTheme="minorHAnsi" w:cstheme="minorHAnsi"/>
                <w:lang w:val="hr-BA"/>
              </w:rPr>
              <w:t>-4</w:t>
            </w:r>
          </w:p>
        </w:tc>
        <w:tc>
          <w:tcPr>
            <w:tcW w:w="83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3776A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45</w:t>
            </w:r>
          </w:p>
        </w:tc>
        <w:tc>
          <w:tcPr>
            <w:tcW w:w="72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8D9C0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1,5</w:t>
            </w:r>
          </w:p>
        </w:tc>
        <w:tc>
          <w:tcPr>
            <w:tcW w:w="755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67617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60%</w:t>
            </w:r>
          </w:p>
        </w:tc>
      </w:tr>
      <w:tr w:rsidR="00FF147D" w:rsidRPr="00120E77" w14:paraId="174BD942" w14:textId="77777777" w:rsidTr="00A445DA">
        <w:trPr>
          <w:trHeight w:val="251"/>
        </w:trPr>
        <w:tc>
          <w:tcPr>
            <w:tcW w:w="154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2D83E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 xml:space="preserve">Završni </w:t>
            </w:r>
            <w:r w:rsidRPr="00120E77">
              <w:rPr>
                <w:rFonts w:asciiTheme="minorHAnsi" w:hAnsiTheme="minorHAnsi" w:cstheme="minorHAnsi"/>
                <w:lang w:val="hr-BA"/>
              </w:rPr>
              <w:t>usmeni ispit</w:t>
            </w:r>
          </w:p>
        </w:tc>
        <w:tc>
          <w:tcPr>
            <w:tcW w:w="113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EBE9B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  <w:lang w:val="hr-BA"/>
              </w:rPr>
              <w:t>M203-1</w:t>
            </w:r>
            <w:r>
              <w:rPr>
                <w:rFonts w:asciiTheme="minorHAnsi" w:hAnsiTheme="minorHAnsi" w:cstheme="minorHAnsi"/>
                <w:lang w:val="hr-BA"/>
              </w:rPr>
              <w:t>-4</w:t>
            </w:r>
          </w:p>
        </w:tc>
        <w:tc>
          <w:tcPr>
            <w:tcW w:w="83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3125B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30</w:t>
            </w:r>
          </w:p>
        </w:tc>
        <w:tc>
          <w:tcPr>
            <w:tcW w:w="72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02EE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</w:t>
            </w:r>
          </w:p>
        </w:tc>
        <w:tc>
          <w:tcPr>
            <w:tcW w:w="755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11E15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20%</w:t>
            </w:r>
          </w:p>
        </w:tc>
      </w:tr>
      <w:tr w:rsidR="00FF147D" w:rsidRPr="00120E77" w14:paraId="0199CB39" w14:textId="77777777" w:rsidTr="00A445DA">
        <w:trPr>
          <w:trHeight w:val="251"/>
        </w:trPr>
        <w:tc>
          <w:tcPr>
            <w:tcW w:w="2682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DA7358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Ukupno</w:t>
            </w:r>
          </w:p>
        </w:tc>
        <w:tc>
          <w:tcPr>
            <w:tcW w:w="83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87E3E9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150</w:t>
            </w:r>
          </w:p>
        </w:tc>
        <w:tc>
          <w:tcPr>
            <w:tcW w:w="724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3F65E5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5</w:t>
            </w:r>
          </w:p>
        </w:tc>
        <w:tc>
          <w:tcPr>
            <w:tcW w:w="755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34CC99" w14:textId="77777777" w:rsidR="00FF147D" w:rsidRPr="00120E77" w:rsidRDefault="00FF147D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100%</w:t>
            </w:r>
          </w:p>
        </w:tc>
      </w:tr>
      <w:tr w:rsidR="00FF147D" w:rsidRPr="00120E77" w14:paraId="5B4B3DFD" w14:textId="77777777" w:rsidTr="00C577D9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41601AF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Način izračuna konačne ocjene</w:t>
            </w:r>
          </w:p>
        </w:tc>
      </w:tr>
      <w:tr w:rsidR="00FF147D" w:rsidRPr="00120E77" w14:paraId="29C94E5A" w14:textId="77777777" w:rsidTr="00C577D9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95E6B6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Seminarski rad se ocjenjuju na sljedeći način:</w:t>
            </w:r>
          </w:p>
          <w:p w14:paraId="41C0BFDD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0% = rad nije pripremljen ili nije dobro usmeno prezentiran (potpuno pročitan bez naznaka </w:t>
            </w:r>
            <w:r w:rsidRPr="007452B5">
              <w:rPr>
                <w:rFonts w:asciiTheme="minorHAnsi" w:hAnsiTheme="minorHAnsi" w:cstheme="minorHAnsi"/>
                <w:lang w:val="hr-BA"/>
              </w:rPr>
              <w:t xml:space="preserve">o razumijevanju </w:t>
            </w:r>
            <w:r w:rsidRPr="00120E77">
              <w:rPr>
                <w:rFonts w:asciiTheme="minorHAnsi" w:hAnsiTheme="minorHAnsi" w:cstheme="minorHAnsi"/>
                <w:lang w:val="hr-BA"/>
              </w:rPr>
              <w:t>izložene teme)</w:t>
            </w:r>
          </w:p>
          <w:p w14:paraId="1A8D62EB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lastRenderedPageBreak/>
              <w:t xml:space="preserve">11 % = rad je djelomično pročitan i uočene su manjkavosti u razumijevanju teme rada </w:t>
            </w:r>
          </w:p>
          <w:p w14:paraId="3D189ED9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14 %    = rad jasno izložen, uočeno dobro razumijevanje teme rada </w:t>
            </w:r>
          </w:p>
          <w:p w14:paraId="7492BDA0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17 % = rad jasno izložen, student je vrlo dobro razradio temu</w:t>
            </w:r>
          </w:p>
          <w:p w14:paraId="3C819850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20 %  = usmeno izlaganje je izvrsno pripremljeno i izloženo.</w:t>
            </w:r>
          </w:p>
          <w:p w14:paraId="52BD1233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Kolokviji/Završni pismeni ispit</w:t>
            </w:r>
          </w:p>
          <w:p w14:paraId="3A6FFFE6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manje od 55 = 0 % ocjene</w:t>
            </w:r>
          </w:p>
          <w:p w14:paraId="75B8FE6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od 55 % do  66 % =33 % ocjene</w:t>
            </w:r>
          </w:p>
          <w:p w14:paraId="5505C708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od 67 %  do  78%  =42 % ocjene</w:t>
            </w:r>
          </w:p>
          <w:p w14:paraId="59B16E86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od 79 %  do  90% = 51 % ocjene</w:t>
            </w:r>
          </w:p>
          <w:p w14:paraId="06E9E4B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od 91 % do 100% = 60 % ocjene</w:t>
            </w:r>
          </w:p>
          <w:p w14:paraId="55F93399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Završni usmeni ispit</w:t>
            </w:r>
          </w:p>
          <w:p w14:paraId="543D67F8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manje od 55 = 0 % ocjene</w:t>
            </w:r>
          </w:p>
          <w:p w14:paraId="52CA8AC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od 55 % do  66 % =11 % ocjene</w:t>
            </w:r>
          </w:p>
          <w:p w14:paraId="3F3BE863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od 67 %  do  78%  =14 % ocjene</w:t>
            </w:r>
          </w:p>
          <w:p w14:paraId="784EF8DA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od 79 %  do  90% = 17 % ocjene</w:t>
            </w:r>
          </w:p>
          <w:p w14:paraId="08ADA9B3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od 91 % do 100% = 20 % ocjene</w:t>
            </w:r>
          </w:p>
          <w:p w14:paraId="0953FE17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Prema Pravilniku o studiranju konačna se ocjena dobiva na sljedeći način: </w:t>
            </w:r>
          </w:p>
          <w:p w14:paraId="76476576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 0 – 54% nedovoljan (1)</w:t>
            </w:r>
          </w:p>
          <w:p w14:paraId="2C0C470C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55 – 66% dovoljan (2)</w:t>
            </w:r>
          </w:p>
          <w:p w14:paraId="6E0E4F7A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67 – 78% dobar (3)</w:t>
            </w:r>
          </w:p>
          <w:p w14:paraId="360BFD66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79 – 9</w:t>
            </w:r>
            <w:r w:rsidRPr="00C01BC3">
              <w:rPr>
                <w:rFonts w:asciiTheme="minorHAnsi" w:hAnsiTheme="minorHAnsi" w:cstheme="minorHAnsi"/>
                <w:lang w:val="hr-BA"/>
              </w:rPr>
              <w:t>0% vrlo dobar (4)</w:t>
            </w:r>
          </w:p>
          <w:p w14:paraId="0504F21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91 – 100% odličan (5).</w:t>
            </w:r>
          </w:p>
        </w:tc>
      </w:tr>
      <w:tr w:rsidR="00FF147D" w:rsidRPr="00120E77" w14:paraId="403AC0B8" w14:textId="77777777" w:rsidTr="00C577D9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ACFAA4A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lastRenderedPageBreak/>
              <w:t xml:space="preserve">Alokacija ECTS bodova, obveze i način izračuna konačne ocjene za izvanredne studente </w:t>
            </w:r>
          </w:p>
          <w:p w14:paraId="7BC49951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(ako ih ima):</w:t>
            </w:r>
          </w:p>
        </w:tc>
      </w:tr>
      <w:tr w:rsidR="00FF147D" w:rsidRPr="00120E77" w14:paraId="0914EC5A" w14:textId="77777777" w:rsidTr="00C577D9">
        <w:trPr>
          <w:trHeight w:val="115"/>
        </w:trPr>
        <w:tc>
          <w:tcPr>
            <w:tcW w:w="5000" w:type="pct"/>
            <w:gridSpan w:val="2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003C45" w14:textId="77777777" w:rsidR="00FF147D" w:rsidRPr="001C677E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C677E">
              <w:rPr>
                <w:rFonts w:asciiTheme="minorHAnsi" w:hAnsiTheme="minorHAnsi" w:cstheme="minorHAnsi"/>
                <w:lang w:val="hr-BA"/>
              </w:rPr>
              <w:t xml:space="preserve">Izvanredni studenti kao alternativu pohađanju nastave imaju obvezu izrade dvaju seminarskih radova sukladno dogovoru s predmetnim nastavnikom. </w:t>
            </w:r>
            <w:r w:rsidRPr="000939D4">
              <w:rPr>
                <w:rFonts w:asciiTheme="minorHAnsi" w:hAnsiTheme="minorHAnsi" w:cstheme="minorHAnsi"/>
              </w:rPr>
              <w:t xml:space="preserve">Dodatna obveza ima isti udio u ocjeni kao pohađanje nastave. </w:t>
            </w:r>
            <w:r w:rsidRPr="001C677E">
              <w:rPr>
                <w:rFonts w:asciiTheme="minorHAnsi" w:hAnsiTheme="minorHAnsi" w:cstheme="minorHAnsi"/>
                <w:lang w:val="hr-BA"/>
              </w:rPr>
              <w:t>Ostale obveze su iste kao za redovite studente.</w:t>
            </w:r>
          </w:p>
        </w:tc>
      </w:tr>
      <w:tr w:rsidR="00FF147D" w:rsidRPr="00120E77" w14:paraId="48F985AE" w14:textId="77777777" w:rsidTr="00A445DA">
        <w:trPr>
          <w:trHeight w:val="282"/>
        </w:trPr>
        <w:tc>
          <w:tcPr>
            <w:tcW w:w="6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2BBDE8A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Literatura</w:t>
            </w:r>
          </w:p>
          <w:p w14:paraId="7C54FD31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39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822F52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Naslov</w:t>
            </w:r>
          </w:p>
          <w:p w14:paraId="145E4A90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2DC3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8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5533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1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6AAE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Vrsta djela</w:t>
            </w:r>
          </w:p>
        </w:tc>
      </w:tr>
      <w:tr w:rsidR="00FF147D" w:rsidRPr="00120E77" w14:paraId="3DDBD7C0" w14:textId="77777777" w:rsidTr="00A445DA">
        <w:trPr>
          <w:trHeight w:val="282"/>
        </w:trPr>
        <w:tc>
          <w:tcPr>
            <w:tcW w:w="6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78A3057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9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420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2C17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44E7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FD87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F2F2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F71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257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4CA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9D5A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8658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D987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FF147D" w:rsidRPr="00120E77" w14:paraId="35A60911" w14:textId="77777777" w:rsidTr="00A445DA">
        <w:trPr>
          <w:trHeight w:val="282"/>
        </w:trPr>
        <w:tc>
          <w:tcPr>
            <w:tcW w:w="60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5F0B412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33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EFC7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Nastavni materijali: Biološki aktivne tvari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8BF3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970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F39E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ADB9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43F5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FF3A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09CB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93A7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3E84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276C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PPP</w:t>
            </w:r>
          </w:p>
        </w:tc>
      </w:tr>
      <w:tr w:rsidR="00FF147D" w:rsidRPr="00120E77" w14:paraId="2A76D8D8" w14:textId="77777777" w:rsidTr="00A445DA">
        <w:trPr>
          <w:trHeight w:val="282"/>
        </w:trPr>
        <w:tc>
          <w:tcPr>
            <w:tcW w:w="60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DB698CF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33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098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Odabrani članci o biološki aktivnim spojevima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4396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9168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1A4B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B572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962D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2C4B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FAF6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6E4F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965B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E9BE" w14:textId="77777777" w:rsidR="00FF147D" w:rsidRPr="00120E77" w:rsidRDefault="00FF147D" w:rsidP="00FF14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F147D" w:rsidRPr="00120E77" w14:paraId="6DE206F8" w14:textId="77777777" w:rsidTr="00C577D9">
        <w:trPr>
          <w:trHeight w:val="135"/>
        </w:trPr>
        <w:tc>
          <w:tcPr>
            <w:tcW w:w="194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69A080" w14:textId="77777777" w:rsidR="00FF147D" w:rsidRPr="00120E77" w:rsidRDefault="00FF147D" w:rsidP="00FF14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5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13A8" w14:textId="77777777" w:rsidR="00FF147D" w:rsidRPr="00120E77" w:rsidRDefault="00FF147D" w:rsidP="00FF147D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val="hr-BA" w:eastAsia="hr-HR"/>
              </w:rPr>
            </w:pPr>
          </w:p>
        </w:tc>
      </w:tr>
    </w:tbl>
    <w:p w14:paraId="13324A83" w14:textId="77777777" w:rsidR="00C577D9" w:rsidRPr="00120E77" w:rsidRDefault="00C577D9" w:rsidP="00C577D9">
      <w:pPr>
        <w:spacing w:after="0" w:line="240" w:lineRule="auto"/>
        <w:rPr>
          <w:rFonts w:asciiTheme="minorHAnsi" w:hAnsiTheme="minorHAnsi" w:cstheme="minorHAnsi"/>
        </w:rPr>
      </w:pPr>
    </w:p>
    <w:p w14:paraId="0B614528" w14:textId="77777777" w:rsidR="00C577D9" w:rsidRDefault="00C577D9" w:rsidP="00C577D9">
      <w:pPr>
        <w:spacing w:after="0" w:line="240" w:lineRule="auto"/>
        <w:rPr>
          <w:rFonts w:asciiTheme="minorHAnsi" w:hAnsiTheme="minorHAnsi" w:cstheme="minorHAnsi"/>
        </w:rPr>
      </w:pPr>
    </w:p>
    <w:p w14:paraId="414067EB" w14:textId="77777777" w:rsidR="002017F8" w:rsidRDefault="002017F8" w:rsidP="00C577D9">
      <w:pPr>
        <w:spacing w:after="0" w:line="240" w:lineRule="auto"/>
        <w:rPr>
          <w:rFonts w:asciiTheme="minorHAnsi" w:hAnsiTheme="minorHAnsi" w:cstheme="minorHAnsi"/>
        </w:rPr>
      </w:pPr>
    </w:p>
    <w:p w14:paraId="5EDF7FBB" w14:textId="77777777" w:rsidR="002017F8" w:rsidRPr="00120E77" w:rsidRDefault="002017F8" w:rsidP="00C577D9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174"/>
        <w:gridCol w:w="386"/>
        <w:gridCol w:w="745"/>
        <w:gridCol w:w="775"/>
        <w:gridCol w:w="443"/>
        <w:gridCol w:w="84"/>
        <w:gridCol w:w="296"/>
        <w:gridCol w:w="712"/>
        <w:gridCol w:w="761"/>
        <w:gridCol w:w="109"/>
        <w:gridCol w:w="90"/>
        <w:gridCol w:w="380"/>
        <w:gridCol w:w="280"/>
        <w:gridCol w:w="254"/>
        <w:gridCol w:w="116"/>
        <w:gridCol w:w="345"/>
        <w:gridCol w:w="123"/>
        <w:gridCol w:w="590"/>
        <w:gridCol w:w="119"/>
        <w:gridCol w:w="231"/>
        <w:gridCol w:w="257"/>
        <w:gridCol w:w="259"/>
        <w:gridCol w:w="343"/>
        <w:gridCol w:w="65"/>
        <w:gridCol w:w="659"/>
        <w:gridCol w:w="457"/>
      </w:tblGrid>
      <w:tr w:rsidR="00C577D9" w:rsidRPr="00120E77" w14:paraId="4D19922F" w14:textId="77777777" w:rsidTr="00A445DA"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F340F36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5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386222" w14:textId="77777777" w:rsidR="00C577D9" w:rsidRPr="00C01BC3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Kemija</w:t>
            </w:r>
          </w:p>
        </w:tc>
      </w:tr>
      <w:tr w:rsidR="00C577D9" w:rsidRPr="00120E77" w14:paraId="5B39A2E2" w14:textId="77777777" w:rsidTr="00A445DA"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09FB20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F3E39A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6F50C8" w14:textId="77777777" w:rsidR="00C577D9" w:rsidRPr="00C01BC3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4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AC739" w14:textId="77777777" w:rsidR="00C577D9" w:rsidRPr="00C01BC3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Sveučilišni</w:t>
            </w:r>
          </w:p>
        </w:tc>
      </w:tr>
      <w:tr w:rsidR="00C577D9" w:rsidRPr="00120E77" w14:paraId="4056FE4C" w14:textId="77777777" w:rsidTr="00A445DA"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2A9563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B1D645" w14:textId="77777777" w:rsidR="00C577D9" w:rsidRPr="00C01BC3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Analitička kemija i biokemija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761711" w14:textId="77777777" w:rsidR="00C577D9" w:rsidRPr="00C01BC3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4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5FC6B6" w14:textId="77777777" w:rsidR="00C577D9" w:rsidRPr="00C01BC3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577D9" w:rsidRPr="00120E77" w14:paraId="723D2D5F" w14:textId="77777777" w:rsidTr="00A445DA">
        <w:trPr>
          <w:trHeight w:val="289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667CB4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CAF017" w14:textId="77777777" w:rsidR="00C577D9" w:rsidRPr="00C01BC3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696F01" w14:textId="77777777" w:rsidR="00C577D9" w:rsidRPr="00C01BC3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4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D47298" w14:textId="77777777" w:rsidR="00C577D9" w:rsidRPr="00C01BC3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 xml:space="preserve">2. </w:t>
            </w:r>
          </w:p>
        </w:tc>
      </w:tr>
      <w:tr w:rsidR="00C577D9" w:rsidRPr="00120E77" w14:paraId="21B72DBB" w14:textId="77777777" w:rsidTr="00A445DA"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0294F7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19A085" w14:textId="77777777" w:rsidR="00A122B1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01BC3">
              <w:rPr>
                <w:rFonts w:asciiTheme="minorHAnsi" w:hAnsiTheme="minorHAnsi" w:cstheme="minorHAnsi"/>
                <w:b/>
                <w:bCs/>
              </w:rPr>
              <w:t xml:space="preserve">VIŠI PRAKTIKUM </w:t>
            </w:r>
          </w:p>
          <w:p w14:paraId="682FF185" w14:textId="77777777" w:rsidR="00C577D9" w:rsidRPr="00C01BC3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01BC3">
              <w:rPr>
                <w:rFonts w:asciiTheme="minorHAnsi" w:hAnsiTheme="minorHAnsi" w:cstheme="minorHAnsi"/>
                <w:b/>
                <w:bCs/>
              </w:rPr>
              <w:t>IZ BIOKEMIJE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251680A" w14:textId="77777777" w:rsidR="00C577D9" w:rsidRPr="00C01BC3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4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11109D" w14:textId="77777777" w:rsidR="00C577D9" w:rsidRPr="00C01BC3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C01BC3">
              <w:rPr>
                <w:rFonts w:asciiTheme="minorHAnsi" w:hAnsiTheme="minorHAnsi" w:cstheme="minorHAnsi"/>
              </w:rPr>
              <w:t>M204</w:t>
            </w:r>
          </w:p>
        </w:tc>
      </w:tr>
      <w:tr w:rsidR="00C577D9" w:rsidRPr="00120E77" w14:paraId="5351BA4F" w14:textId="77777777" w:rsidTr="00A445DA"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62187B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51ED57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0B0775" w14:textId="77777777" w:rsidR="00C577D9" w:rsidRPr="00C01BC3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4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2A0013" w14:textId="77777777" w:rsidR="00C577D9" w:rsidRPr="00C01BC3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Obvezni</w:t>
            </w:r>
          </w:p>
        </w:tc>
      </w:tr>
      <w:tr w:rsidR="00C577D9" w:rsidRPr="00120E77" w14:paraId="2324BAAF" w14:textId="77777777" w:rsidTr="00A445DA">
        <w:tc>
          <w:tcPr>
            <w:tcW w:w="2657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/>
          </w:tcPr>
          <w:p w14:paraId="016547A3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79F103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1FCDCA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26B196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779890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Praksa</w:t>
            </w:r>
          </w:p>
        </w:tc>
      </w:tr>
      <w:tr w:rsidR="00C577D9" w:rsidRPr="00120E77" w14:paraId="03E27C40" w14:textId="77777777" w:rsidTr="00A445DA">
        <w:tc>
          <w:tcPr>
            <w:tcW w:w="2657" w:type="pct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531A9467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BC2289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585C9EB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4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8A028A5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44078D" w14:textId="77777777" w:rsidR="00C577D9" w:rsidRPr="00120E77" w:rsidRDefault="00C577D9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</w:tr>
      <w:tr w:rsidR="00725FD4" w:rsidRPr="00120E77" w14:paraId="41DE9FF1" w14:textId="77777777" w:rsidTr="00D81F9F">
        <w:trPr>
          <w:trHeight w:val="282"/>
        </w:trPr>
        <w:tc>
          <w:tcPr>
            <w:tcW w:w="74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2C5566E" w14:textId="77777777" w:rsidR="00725FD4" w:rsidRPr="00120E77" w:rsidRDefault="00725FD4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Nastavnici</w:t>
            </w:r>
          </w:p>
        </w:tc>
        <w:tc>
          <w:tcPr>
            <w:tcW w:w="190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7916FC3" w14:textId="5986EBC4" w:rsidR="00725FD4" w:rsidRPr="00A445DA" w:rsidRDefault="00725FD4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</w:t>
            </w:r>
            <w:r w:rsidR="004F458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sc. Stanislava </w:t>
            </w:r>
            <w:proofErr w:type="spellStart"/>
            <w:r>
              <w:rPr>
                <w:rFonts w:asciiTheme="minorHAnsi" w:hAnsiTheme="minorHAnsi" w:cstheme="minorHAnsi"/>
              </w:rPr>
              <w:t>Talić</w:t>
            </w:r>
            <w:proofErr w:type="spellEnd"/>
            <w:r>
              <w:rPr>
                <w:rFonts w:asciiTheme="minorHAnsi" w:hAnsiTheme="minorHAnsi" w:cstheme="minorHAnsi"/>
              </w:rPr>
              <w:t>, red.</w:t>
            </w:r>
            <w:r w:rsidR="004F458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prof.</w:t>
            </w:r>
          </w:p>
        </w:tc>
        <w:tc>
          <w:tcPr>
            <w:tcW w:w="6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1794F59" w14:textId="77777777" w:rsidR="00725FD4" w:rsidRPr="00A445DA" w:rsidRDefault="00725FD4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5E5FC6C" w14:textId="77777777" w:rsidR="00725FD4" w:rsidRPr="00A445DA" w:rsidRDefault="00725FD4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3119512" w14:textId="77777777" w:rsidR="00725FD4" w:rsidRPr="00A445DA" w:rsidRDefault="00725FD4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90CB94" w14:textId="77777777" w:rsidR="00725FD4" w:rsidRPr="00A445DA" w:rsidRDefault="00725FD4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25FD4" w:rsidRPr="00120E77" w14:paraId="43AE2AB1" w14:textId="77777777" w:rsidTr="00D81F9F">
        <w:trPr>
          <w:trHeight w:val="282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4AABCB7" w14:textId="77777777" w:rsidR="00725FD4" w:rsidRDefault="00725FD4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0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5167BFD" w14:textId="1AA73F24" w:rsidR="00725FD4" w:rsidRPr="00A445DA" w:rsidRDefault="00725FD4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Anamarija Raspudić, </w:t>
            </w:r>
            <w:proofErr w:type="spellStart"/>
            <w:r>
              <w:rPr>
                <w:rFonts w:asciiTheme="minorHAnsi" w:hAnsiTheme="minorHAnsi" w:cstheme="minorHAnsi"/>
              </w:rPr>
              <w:t>asis</w:t>
            </w:r>
            <w:r w:rsidR="004F458C">
              <w:rPr>
                <w:rFonts w:asciiTheme="minorHAnsi" w:hAnsiTheme="minorHAnsi" w:cstheme="minorHAnsi"/>
              </w:rPr>
              <w:t>t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A9F8BFF" w14:textId="77777777" w:rsidR="00725FD4" w:rsidRPr="00A445DA" w:rsidRDefault="00725FD4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5CAB5D7" w14:textId="77777777" w:rsidR="00725FD4" w:rsidRPr="00A445DA" w:rsidRDefault="00725FD4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4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CAECADA" w14:textId="77777777" w:rsidR="00725FD4" w:rsidRPr="00A445DA" w:rsidRDefault="00725FD4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A8ED8E" w14:textId="77777777" w:rsidR="00725FD4" w:rsidRPr="00A445DA" w:rsidRDefault="00725FD4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577D9" w:rsidRPr="00120E77" w14:paraId="77C3358F" w14:textId="77777777" w:rsidTr="00D81F9F">
        <w:trPr>
          <w:trHeight w:val="282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BA8946E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Ciljevi predmeta</w:t>
            </w:r>
          </w:p>
        </w:tc>
        <w:tc>
          <w:tcPr>
            <w:tcW w:w="425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53086A" w14:textId="77777777" w:rsidR="00C577D9" w:rsidRPr="00120E77" w:rsidRDefault="00C577D9" w:rsidP="00C577D9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osposobiti studente za samostalan istraživački rad</w:t>
            </w:r>
          </w:p>
          <w:p w14:paraId="5576BD26" w14:textId="77777777" w:rsidR="00C577D9" w:rsidRPr="00120E77" w:rsidRDefault="00C577D9" w:rsidP="00C577D9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postići kod studenta vještine eksperimentiranja u biokemijskim istraživanjima</w:t>
            </w:r>
          </w:p>
          <w:p w14:paraId="47433132" w14:textId="77777777" w:rsidR="00C577D9" w:rsidRPr="00120E77" w:rsidRDefault="00C577D9" w:rsidP="00C577D9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postići kod studenta sklonost kritičkom promišljanju i sklonost timskom radu</w:t>
            </w:r>
          </w:p>
        </w:tc>
      </w:tr>
      <w:tr w:rsidR="00C577D9" w:rsidRPr="00120E77" w14:paraId="0E934676" w14:textId="77777777" w:rsidTr="00A445DA">
        <w:trPr>
          <w:trHeight w:val="135"/>
        </w:trPr>
        <w:tc>
          <w:tcPr>
            <w:tcW w:w="74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6EAAC75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43E6C192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069CD94E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4A4941F4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77740574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39022ED9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23CC107A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Ishodi učenja predmeta</w:t>
            </w:r>
          </w:p>
        </w:tc>
        <w:tc>
          <w:tcPr>
            <w:tcW w:w="200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A0E365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</w:p>
        </w:tc>
        <w:tc>
          <w:tcPr>
            <w:tcW w:w="11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409A0B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  <w:r w:rsidRPr="00120E77">
              <w:rPr>
                <w:rFonts w:asciiTheme="minorHAnsi" w:hAnsiTheme="minorHAnsi"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62779A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  <w:r w:rsidRPr="00120E77">
              <w:rPr>
                <w:rFonts w:asciiTheme="minorHAnsi" w:hAnsiTheme="minorHAnsi" w:cstheme="minorHAns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C577D9" w:rsidRPr="00120E77" w14:paraId="2D59D20A" w14:textId="77777777" w:rsidTr="00A445DA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302C57A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200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5EC464" w14:textId="77777777" w:rsidR="00C577D9" w:rsidRPr="007452B5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P</w:t>
            </w:r>
            <w:r w:rsidRPr="007452B5">
              <w:rPr>
                <w:rFonts w:asciiTheme="minorHAnsi" w:hAnsiTheme="minorHAnsi" w:cstheme="minorHAnsi"/>
                <w:lang w:val="hr-BA"/>
              </w:rPr>
              <w:t>rimjenjuje usvojena znanja iz biokemije za rješavanje praktičnih zadataka</w:t>
            </w:r>
          </w:p>
        </w:tc>
        <w:tc>
          <w:tcPr>
            <w:tcW w:w="11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A11FD2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M204-1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4E9FEB" w14:textId="77777777" w:rsidR="00C577D9" w:rsidRPr="00120E77" w:rsidRDefault="002F606C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-</w:t>
            </w:r>
            <w:r w:rsidRPr="00120E77">
              <w:rPr>
                <w:rFonts w:asciiTheme="minorHAnsi" w:hAnsiTheme="minorHAnsi" w:cstheme="minorHAnsi"/>
              </w:rPr>
              <w:t>7</w:t>
            </w:r>
          </w:p>
        </w:tc>
      </w:tr>
      <w:tr w:rsidR="00C577D9" w:rsidRPr="00120E77" w14:paraId="6CBE9CC7" w14:textId="77777777" w:rsidTr="00A445DA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9DB910A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200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580A72" w14:textId="77777777" w:rsidR="00C577D9" w:rsidRPr="007452B5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P</w:t>
            </w:r>
            <w:r w:rsidRPr="007452B5">
              <w:rPr>
                <w:rFonts w:asciiTheme="minorHAnsi" w:hAnsiTheme="minorHAnsi" w:cstheme="minorHAnsi"/>
                <w:lang w:val="hr-BA"/>
              </w:rPr>
              <w:t>rimjenjuje usvojene vještine eksperimentiranja za istraživanje proteina, enzima, prirodnih spojeva i njihovih svojstava</w:t>
            </w:r>
          </w:p>
        </w:tc>
        <w:tc>
          <w:tcPr>
            <w:tcW w:w="11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957AC6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M204-2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93E315" w14:textId="77777777" w:rsidR="00C577D9" w:rsidRDefault="002F606C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-</w:t>
            </w:r>
            <w:r w:rsidRPr="00120E77">
              <w:rPr>
                <w:rFonts w:asciiTheme="minorHAnsi" w:hAnsiTheme="minorHAnsi" w:cstheme="minorHAnsi"/>
              </w:rPr>
              <w:t>5</w:t>
            </w:r>
          </w:p>
          <w:p w14:paraId="107B7EDD" w14:textId="77777777" w:rsidR="002F606C" w:rsidRPr="00120E77" w:rsidRDefault="002F606C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-6</w:t>
            </w:r>
          </w:p>
        </w:tc>
      </w:tr>
      <w:tr w:rsidR="00C577D9" w:rsidRPr="00120E77" w14:paraId="20DB7B8B" w14:textId="77777777" w:rsidTr="00A445DA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7917CD8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200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6F62BA" w14:textId="77777777" w:rsidR="00C577D9" w:rsidRPr="007452B5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S</w:t>
            </w:r>
            <w:r w:rsidRPr="007452B5">
              <w:rPr>
                <w:rFonts w:asciiTheme="minorHAnsi" w:hAnsiTheme="minorHAnsi" w:cstheme="minorHAnsi"/>
                <w:lang w:val="hr-BA"/>
              </w:rPr>
              <w:t xml:space="preserve">amostalno oblikuje i provodi biokemijske eksperimente </w:t>
            </w:r>
          </w:p>
        </w:tc>
        <w:tc>
          <w:tcPr>
            <w:tcW w:w="11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2B67DD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M204-3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3C7182" w14:textId="77777777" w:rsidR="00C577D9" w:rsidRPr="00120E77" w:rsidRDefault="002F606C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-</w:t>
            </w:r>
            <w:r w:rsidRPr="00120E77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577D9" w:rsidRPr="00120E77" w14:paraId="1751A06D" w14:textId="77777777" w:rsidTr="00A445DA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F1F4BE1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200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AEBC0D" w14:textId="77777777" w:rsidR="00C577D9" w:rsidRPr="007452B5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P</w:t>
            </w:r>
            <w:r w:rsidRPr="007452B5">
              <w:rPr>
                <w:rFonts w:asciiTheme="minorHAnsi" w:hAnsiTheme="minorHAnsi" w:cstheme="minorHAnsi"/>
                <w:lang w:val="hr-BA"/>
              </w:rPr>
              <w:t>rikazuje i opisuje rezultate istraživanja u skladu s prirodoslovno-znanstvenom metodologijom</w:t>
            </w:r>
          </w:p>
        </w:tc>
        <w:tc>
          <w:tcPr>
            <w:tcW w:w="11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70F2DF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M204-4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223F08" w14:textId="77777777" w:rsidR="00C577D9" w:rsidRDefault="002F606C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-</w:t>
            </w:r>
            <w:r w:rsidRPr="00120E77">
              <w:rPr>
                <w:rFonts w:asciiTheme="minorHAnsi" w:hAnsiTheme="minorHAnsi" w:cstheme="minorHAnsi"/>
              </w:rPr>
              <w:t>7</w:t>
            </w:r>
          </w:p>
          <w:p w14:paraId="04D916F0" w14:textId="77777777" w:rsidR="002F606C" w:rsidRPr="00120E77" w:rsidRDefault="002F606C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-8</w:t>
            </w:r>
          </w:p>
        </w:tc>
      </w:tr>
      <w:tr w:rsidR="00C577D9" w:rsidRPr="00120E77" w14:paraId="1D6D32AE" w14:textId="77777777" w:rsidTr="00A445DA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18421A8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200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0BFC61" w14:textId="77777777" w:rsidR="00C577D9" w:rsidRPr="007452B5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K</w:t>
            </w:r>
            <w:r w:rsidRPr="007452B5">
              <w:rPr>
                <w:rFonts w:asciiTheme="minorHAnsi" w:hAnsiTheme="minorHAnsi" w:cstheme="minorHAnsi"/>
                <w:lang w:val="hr-BA"/>
              </w:rPr>
              <w:t>oristi znanstvene baze podataka za interpretaciju vlastitih rezultata</w:t>
            </w:r>
          </w:p>
        </w:tc>
        <w:tc>
          <w:tcPr>
            <w:tcW w:w="11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DDE09E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M204-5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FEDCE7" w14:textId="77777777" w:rsidR="00C577D9" w:rsidRPr="00120E77" w:rsidRDefault="002F606C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-10</w:t>
            </w:r>
          </w:p>
        </w:tc>
      </w:tr>
      <w:tr w:rsidR="00C577D9" w:rsidRPr="00120E77" w14:paraId="3FE48994" w14:textId="77777777" w:rsidTr="00A445DA">
        <w:trPr>
          <w:trHeight w:val="135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3E0FDC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Preduvjeti za upis predmeta</w:t>
            </w:r>
          </w:p>
        </w:tc>
        <w:tc>
          <w:tcPr>
            <w:tcW w:w="425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2BCF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</w:p>
        </w:tc>
      </w:tr>
      <w:tr w:rsidR="00C577D9" w:rsidRPr="00120E77" w14:paraId="08E4F350" w14:textId="77777777" w:rsidTr="00A445DA">
        <w:trPr>
          <w:trHeight w:val="135"/>
        </w:trPr>
        <w:tc>
          <w:tcPr>
            <w:tcW w:w="74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D7ECEDA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44D2641A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Sadržaj predmeta</w:t>
            </w:r>
          </w:p>
        </w:tc>
        <w:tc>
          <w:tcPr>
            <w:tcW w:w="11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570A4B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Tjedan / turnus</w:t>
            </w:r>
          </w:p>
        </w:tc>
        <w:tc>
          <w:tcPr>
            <w:tcW w:w="308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32B8B5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Tema</w:t>
            </w:r>
          </w:p>
        </w:tc>
      </w:tr>
      <w:tr w:rsidR="00C577D9" w:rsidRPr="00120E77" w14:paraId="593227FD" w14:textId="77777777" w:rsidTr="00A445DA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2570BB1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7803" w14:textId="77777777" w:rsidR="00C577D9" w:rsidRPr="00C01BC3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cstheme="minorHAnsi"/>
                <w:lang w:val="hr-BA"/>
              </w:rPr>
              <w:t>1. tjedan</w:t>
            </w:r>
          </w:p>
        </w:tc>
        <w:tc>
          <w:tcPr>
            <w:tcW w:w="308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0ED0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Uvod u metodologiju istraživačkog rada</w:t>
            </w:r>
          </w:p>
        </w:tc>
      </w:tr>
      <w:tr w:rsidR="00C577D9" w:rsidRPr="00120E77" w14:paraId="408284B9" w14:textId="77777777" w:rsidTr="00A445DA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34FA6F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7940" w14:textId="77777777" w:rsidR="00C577D9" w:rsidRPr="00C01BC3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cstheme="minorHAnsi"/>
                <w:lang w:val="hr-BA"/>
              </w:rPr>
              <w:t>2. tjedan</w:t>
            </w:r>
          </w:p>
        </w:tc>
        <w:tc>
          <w:tcPr>
            <w:tcW w:w="308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48B8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Određivanje koncentracije albumina i globulina metodom po Bradfordu</w:t>
            </w:r>
          </w:p>
        </w:tc>
      </w:tr>
      <w:tr w:rsidR="00C577D9" w:rsidRPr="00120E77" w14:paraId="264EE90D" w14:textId="77777777" w:rsidTr="00A445DA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A2A8ACA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6290" w14:textId="77777777" w:rsidR="00C577D9" w:rsidRPr="00C01BC3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cstheme="minorHAnsi"/>
                <w:lang w:val="hr-BA"/>
              </w:rPr>
              <w:t>3. tjedan</w:t>
            </w:r>
          </w:p>
        </w:tc>
        <w:tc>
          <w:tcPr>
            <w:tcW w:w="308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1FD5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 xml:space="preserve">Razdvajanje i određivanje proteina </w:t>
            </w:r>
            <w:proofErr w:type="spellStart"/>
            <w:r w:rsidRPr="00120E77">
              <w:rPr>
                <w:rFonts w:asciiTheme="minorHAnsi" w:hAnsiTheme="minorHAnsi" w:cstheme="minorHAnsi"/>
              </w:rPr>
              <w:t>elektroforezom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na gelu</w:t>
            </w:r>
          </w:p>
        </w:tc>
      </w:tr>
      <w:tr w:rsidR="00C577D9" w:rsidRPr="00120E77" w14:paraId="50CA92EA" w14:textId="77777777" w:rsidTr="00A445DA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C4F53D1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4654" w14:textId="77777777" w:rsidR="00C577D9" w:rsidRPr="00C01BC3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cstheme="minorHAnsi"/>
                <w:lang w:val="hr-BA"/>
              </w:rPr>
              <w:t>4. tjedan</w:t>
            </w:r>
          </w:p>
        </w:tc>
        <w:tc>
          <w:tcPr>
            <w:tcW w:w="308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D057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 xml:space="preserve">Određivanje aktivnosti enzima </w:t>
            </w:r>
            <w:proofErr w:type="spellStart"/>
            <w:r w:rsidRPr="00120E77">
              <w:rPr>
                <w:rFonts w:asciiTheme="minorHAnsi" w:hAnsiTheme="minorHAnsi" w:cstheme="minorHAnsi"/>
              </w:rPr>
              <w:t>acetilkolinesteraze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 i </w:t>
            </w:r>
            <w:proofErr w:type="spellStart"/>
            <w:r w:rsidRPr="00120E77">
              <w:rPr>
                <w:rFonts w:asciiTheme="minorHAnsi" w:hAnsiTheme="minorHAnsi" w:cstheme="minorHAnsi"/>
              </w:rPr>
              <w:t>butirilkolinesteraze</w:t>
            </w:r>
            <w:proofErr w:type="spellEnd"/>
          </w:p>
        </w:tc>
      </w:tr>
      <w:tr w:rsidR="00C577D9" w:rsidRPr="00120E77" w14:paraId="4130C3BF" w14:textId="77777777" w:rsidTr="00A445DA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672F7C6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1577" w14:textId="77777777" w:rsidR="00C577D9" w:rsidRPr="00C01BC3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cstheme="minorHAnsi"/>
                <w:lang w:val="hr-BA"/>
              </w:rPr>
              <w:t>5. tjedan</w:t>
            </w:r>
          </w:p>
        </w:tc>
        <w:tc>
          <w:tcPr>
            <w:tcW w:w="308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21FC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 xml:space="preserve">Određivanje inhibicije enzima </w:t>
            </w:r>
            <w:proofErr w:type="spellStart"/>
            <w:r w:rsidRPr="00120E77">
              <w:rPr>
                <w:rFonts w:asciiTheme="minorHAnsi" w:hAnsiTheme="minorHAnsi" w:cstheme="minorHAnsi"/>
              </w:rPr>
              <w:t>acetilkolinesteraze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primjenom prirodnih i sintetičkih </w:t>
            </w:r>
            <w:proofErr w:type="spellStart"/>
            <w:r w:rsidRPr="00120E77">
              <w:rPr>
                <w:rFonts w:asciiTheme="minorHAnsi" w:hAnsiTheme="minorHAnsi" w:cstheme="minorHAnsi"/>
              </w:rPr>
              <w:t>inhibitora</w:t>
            </w:r>
            <w:proofErr w:type="spellEnd"/>
          </w:p>
        </w:tc>
      </w:tr>
      <w:tr w:rsidR="00C577D9" w:rsidRPr="00120E77" w14:paraId="7B1CE268" w14:textId="77777777" w:rsidTr="00A445DA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6D25254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0F1F" w14:textId="77777777" w:rsidR="00C577D9" w:rsidRPr="00C01BC3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cstheme="minorHAnsi"/>
                <w:lang w:val="hr-BA"/>
              </w:rPr>
              <w:t>6. tjedan</w:t>
            </w:r>
          </w:p>
        </w:tc>
        <w:tc>
          <w:tcPr>
            <w:tcW w:w="308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F15B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 xml:space="preserve">Određivanje inhibicije enzima </w:t>
            </w:r>
            <w:proofErr w:type="spellStart"/>
            <w:r w:rsidRPr="00120E77">
              <w:rPr>
                <w:rFonts w:asciiTheme="minorHAnsi" w:hAnsiTheme="minorHAnsi" w:cstheme="minorHAnsi"/>
              </w:rPr>
              <w:t>butirilkolinesteraze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primjenom prirodnih i sintetičkih </w:t>
            </w:r>
            <w:proofErr w:type="spellStart"/>
            <w:r w:rsidRPr="00120E77">
              <w:rPr>
                <w:rFonts w:asciiTheme="minorHAnsi" w:hAnsiTheme="minorHAnsi" w:cstheme="minorHAnsi"/>
              </w:rPr>
              <w:t>inhibitora</w:t>
            </w:r>
            <w:proofErr w:type="spellEnd"/>
          </w:p>
        </w:tc>
      </w:tr>
      <w:tr w:rsidR="00C577D9" w:rsidRPr="00120E77" w14:paraId="2B1A8E72" w14:textId="77777777" w:rsidTr="00A445DA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E26B263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3B15" w14:textId="77777777" w:rsidR="00C577D9" w:rsidRPr="00C01BC3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cstheme="minorHAnsi"/>
                <w:lang w:val="hr-BA"/>
              </w:rPr>
              <w:t>7. tjedan</w:t>
            </w:r>
          </w:p>
        </w:tc>
        <w:tc>
          <w:tcPr>
            <w:tcW w:w="308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7A89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Izolacija biljnih ekstrakata primjenom ultrazvučne ekstrakcije u različitim</w:t>
            </w:r>
          </w:p>
        </w:tc>
      </w:tr>
      <w:tr w:rsidR="00C577D9" w:rsidRPr="00120E77" w14:paraId="19436E0A" w14:textId="77777777" w:rsidTr="00A445DA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4D7797E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9497" w14:textId="77777777" w:rsidR="00C577D9" w:rsidRPr="00C01BC3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cstheme="minorHAnsi"/>
                <w:lang w:val="hr-BA"/>
              </w:rPr>
              <w:t>8. tjedan</w:t>
            </w:r>
          </w:p>
        </w:tc>
        <w:tc>
          <w:tcPr>
            <w:tcW w:w="308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3912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 xml:space="preserve">Određivanje sadržaja ukupnih polifenola pomoću </w:t>
            </w:r>
            <w:proofErr w:type="spellStart"/>
            <w:r w:rsidRPr="00120E77">
              <w:rPr>
                <w:rFonts w:asciiTheme="minorHAnsi" w:hAnsiTheme="minorHAnsi" w:cstheme="minorHAnsi"/>
                <w:i/>
              </w:rPr>
              <w:t>Folin-Ciocalteu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reagensa.</w:t>
            </w:r>
          </w:p>
        </w:tc>
      </w:tr>
      <w:tr w:rsidR="00C577D9" w:rsidRPr="00120E77" w14:paraId="35EC6E04" w14:textId="77777777" w:rsidTr="00A445DA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AE12AE8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E5BE" w14:textId="77777777" w:rsidR="00C577D9" w:rsidRPr="00C01BC3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cstheme="minorHAnsi"/>
                <w:lang w:val="hr-BA"/>
              </w:rPr>
              <w:t>9. tjedan</w:t>
            </w:r>
          </w:p>
        </w:tc>
        <w:tc>
          <w:tcPr>
            <w:tcW w:w="308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6D3B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D</w:t>
            </w:r>
            <w:proofErr w:type="spellStart"/>
            <w:r w:rsidRPr="00120E77">
              <w:rPr>
                <w:rFonts w:asciiTheme="minorHAnsi" w:hAnsiTheme="minorHAnsi" w:cstheme="minorHAnsi"/>
              </w:rPr>
              <w:t>estilacije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eteričnih ulja iz aromatičnog bilja </w:t>
            </w:r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 xml:space="preserve">u aparaturi po </w:t>
            </w:r>
            <w:proofErr w:type="spellStart"/>
            <w:r w:rsidRPr="00120E77">
              <w:rPr>
                <w:rFonts w:asciiTheme="minorHAnsi" w:eastAsia="Times New Roman" w:hAnsiTheme="minorHAnsi" w:cstheme="minorHAnsi"/>
                <w:i/>
                <w:lang w:val="hr-BA" w:eastAsia="hr-HR"/>
              </w:rPr>
              <w:t>Clevenger</w:t>
            </w:r>
            <w:proofErr w:type="spellEnd"/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-u</w:t>
            </w:r>
          </w:p>
        </w:tc>
      </w:tr>
      <w:tr w:rsidR="00C577D9" w:rsidRPr="00120E77" w14:paraId="0D9066DC" w14:textId="77777777" w:rsidTr="00A445DA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A45536A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D9AE" w14:textId="77777777" w:rsidR="00C577D9" w:rsidRPr="00C01BC3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cstheme="minorHAnsi"/>
                <w:lang w:val="hr-BA"/>
              </w:rPr>
              <w:t>10. tjedan</w:t>
            </w:r>
          </w:p>
        </w:tc>
        <w:tc>
          <w:tcPr>
            <w:tcW w:w="308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CFB0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GC-MS analiza eteričnog ulja</w:t>
            </w:r>
          </w:p>
        </w:tc>
      </w:tr>
      <w:tr w:rsidR="00C577D9" w:rsidRPr="00120E77" w14:paraId="67C477C0" w14:textId="77777777" w:rsidTr="00A445DA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7C6CA2E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32C3" w14:textId="77777777" w:rsidR="00C577D9" w:rsidRPr="00C01BC3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cstheme="minorHAnsi"/>
                <w:lang w:val="hr-BA"/>
              </w:rPr>
              <w:t>11. tjedan</w:t>
            </w:r>
          </w:p>
        </w:tc>
        <w:tc>
          <w:tcPr>
            <w:tcW w:w="308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139E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Određivanje antioksidacijskog učinka prirodnih i sintetskih tvari promjenom DPPH metode</w:t>
            </w:r>
          </w:p>
        </w:tc>
      </w:tr>
      <w:tr w:rsidR="00C577D9" w:rsidRPr="00120E77" w14:paraId="47F7B170" w14:textId="77777777" w:rsidTr="00A445DA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732FB68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ABE1" w14:textId="77777777" w:rsidR="00C577D9" w:rsidRPr="00C01BC3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cstheme="minorHAnsi"/>
                <w:lang w:val="hr-BA"/>
              </w:rPr>
              <w:t>12. tjedan</w:t>
            </w:r>
          </w:p>
        </w:tc>
        <w:tc>
          <w:tcPr>
            <w:tcW w:w="308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D48B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Određivanje antioksidacijskog učinka sintetskih tvari promjenom FRAP metode</w:t>
            </w:r>
          </w:p>
        </w:tc>
      </w:tr>
      <w:tr w:rsidR="00C577D9" w:rsidRPr="00120E77" w14:paraId="4083687B" w14:textId="77777777" w:rsidTr="00A445DA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45EE078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19B6" w14:textId="77777777" w:rsidR="00C577D9" w:rsidRPr="00C01BC3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cstheme="minorHAnsi"/>
                <w:lang w:val="hr-BA"/>
              </w:rPr>
              <w:t>13. tjedan</w:t>
            </w:r>
          </w:p>
        </w:tc>
        <w:tc>
          <w:tcPr>
            <w:tcW w:w="308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24D9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eastAsia="Times New Roman" w:hAnsiTheme="minorHAnsi" w:cstheme="minorHAnsi"/>
                <w:lang w:val="hr-BA" w:eastAsia="hr-HR"/>
              </w:rPr>
              <w:t>Određivanje antioksidacijskog učinka prirodnih tvari promjenom FRAP metode</w:t>
            </w:r>
          </w:p>
        </w:tc>
      </w:tr>
      <w:tr w:rsidR="00C577D9" w:rsidRPr="00120E77" w14:paraId="74D5B6EF" w14:textId="77777777" w:rsidTr="00A445DA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C4C13BF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50CA" w14:textId="77777777" w:rsidR="00C577D9" w:rsidRPr="00C01BC3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cstheme="minorHAnsi"/>
                <w:lang w:val="hr-BA"/>
              </w:rPr>
              <w:t>14. tjedan</w:t>
            </w:r>
          </w:p>
        </w:tc>
        <w:tc>
          <w:tcPr>
            <w:tcW w:w="308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3D63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 xml:space="preserve">Ispitivanje antioksidacijskog kapaciteta pomoću </w:t>
            </w:r>
            <w:proofErr w:type="spellStart"/>
            <w:r w:rsidRPr="00120E77">
              <w:rPr>
                <w:rFonts w:asciiTheme="minorHAnsi" w:hAnsiTheme="minorHAnsi" w:cstheme="minorHAnsi"/>
              </w:rPr>
              <w:t>Briggs-Rauscher</w:t>
            </w:r>
            <w:proofErr w:type="spellEnd"/>
            <w:r w:rsidRPr="00120E77">
              <w:rPr>
                <w:rFonts w:asciiTheme="minorHAnsi" w:hAnsiTheme="minorHAnsi" w:cstheme="minorHAnsi"/>
              </w:rPr>
              <w:t xml:space="preserve"> (BR) oscilirajućih reakcija</w:t>
            </w:r>
          </w:p>
        </w:tc>
      </w:tr>
      <w:tr w:rsidR="00C577D9" w:rsidRPr="00120E77" w14:paraId="0675C1E0" w14:textId="77777777" w:rsidTr="00A445DA">
        <w:trPr>
          <w:trHeight w:val="135"/>
        </w:trPr>
        <w:tc>
          <w:tcPr>
            <w:tcW w:w="74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5D7E2F7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E631" w14:textId="77777777" w:rsidR="00C577D9" w:rsidRPr="00C01BC3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cstheme="minorHAnsi"/>
                <w:lang w:val="hr-BA"/>
              </w:rPr>
              <w:t>15. tjedan</w:t>
            </w:r>
          </w:p>
        </w:tc>
        <w:tc>
          <w:tcPr>
            <w:tcW w:w="308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8BB7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 xml:space="preserve">Kvalitativna i kvantitativna analiza mokraće, ostalih tekućina i </w:t>
            </w:r>
            <w:proofErr w:type="spellStart"/>
            <w:r w:rsidRPr="00120E77">
              <w:rPr>
                <w:rFonts w:asciiTheme="minorHAnsi" w:hAnsiTheme="minorHAnsi" w:cstheme="minorHAnsi"/>
              </w:rPr>
              <w:t>ekskreta</w:t>
            </w:r>
            <w:proofErr w:type="spellEnd"/>
          </w:p>
        </w:tc>
      </w:tr>
      <w:tr w:rsidR="00C577D9" w:rsidRPr="00120E77" w14:paraId="5B81BCF3" w14:textId="77777777" w:rsidTr="00A445DA">
        <w:trPr>
          <w:trHeight w:val="135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9B7268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Jezik </w:t>
            </w:r>
          </w:p>
        </w:tc>
        <w:tc>
          <w:tcPr>
            <w:tcW w:w="425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FD49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Hrvatski</w:t>
            </w:r>
          </w:p>
        </w:tc>
      </w:tr>
      <w:tr w:rsidR="00C577D9" w:rsidRPr="00120E77" w14:paraId="3ED1B65A" w14:textId="77777777" w:rsidTr="00A445DA">
        <w:trPr>
          <w:trHeight w:val="135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3A918B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lastRenderedPageBreak/>
              <w:t>E-učenje</w:t>
            </w:r>
          </w:p>
        </w:tc>
        <w:tc>
          <w:tcPr>
            <w:tcW w:w="425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3E1D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Sumarum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, skripta za praktikum </w:t>
            </w:r>
          </w:p>
        </w:tc>
      </w:tr>
      <w:tr w:rsidR="00C577D9" w:rsidRPr="00120E77" w14:paraId="17611769" w14:textId="77777777" w:rsidTr="00A445DA">
        <w:trPr>
          <w:trHeight w:val="135"/>
        </w:trPr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4D700B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Metode poučavanja</w:t>
            </w:r>
          </w:p>
        </w:tc>
        <w:tc>
          <w:tcPr>
            <w:tcW w:w="425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0533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- aktivno-iskustvene metode (rad u laboratoriju)</w:t>
            </w:r>
          </w:p>
          <w:p w14:paraId="06646001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- demonstracija</w:t>
            </w:r>
          </w:p>
          <w:p w14:paraId="53C3BE1C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- dijalog, rasprava, slobodni i vođeni razgovor</w:t>
            </w:r>
          </w:p>
        </w:tc>
      </w:tr>
      <w:tr w:rsidR="00C577D9" w:rsidRPr="00120E77" w14:paraId="5E62B05B" w14:textId="77777777" w:rsidTr="00C577D9">
        <w:trPr>
          <w:trHeight w:val="135"/>
        </w:trPr>
        <w:tc>
          <w:tcPr>
            <w:tcW w:w="500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CBC574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Oblici provjere znanja (označiti)</w:t>
            </w:r>
          </w:p>
        </w:tc>
      </w:tr>
      <w:tr w:rsidR="00C577D9" w:rsidRPr="00120E77" w14:paraId="2CB31F58" w14:textId="77777777" w:rsidTr="00A445DA">
        <w:trPr>
          <w:trHeight w:val="135"/>
        </w:trPr>
        <w:tc>
          <w:tcPr>
            <w:tcW w:w="350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147C44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Vrsta </w:t>
            </w: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predispitne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 obveze</w:t>
            </w:r>
          </w:p>
        </w:tc>
        <w:tc>
          <w:tcPr>
            <w:tcW w:w="149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EFE1B8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Vrsta ispita</w:t>
            </w:r>
          </w:p>
        </w:tc>
      </w:tr>
      <w:tr w:rsidR="00C577D9" w:rsidRPr="00120E77" w14:paraId="7785A030" w14:textId="77777777" w:rsidTr="00A445DA">
        <w:trPr>
          <w:trHeight w:val="135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64217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hr-BA"/>
              </w:rPr>
            </w:pPr>
            <w:r w:rsidRPr="00120E77">
              <w:rPr>
                <w:rFonts w:asciiTheme="minorHAnsi" w:hAnsiTheme="minorHAnsi" w:cstheme="minorHAnsi"/>
                <w:b/>
                <w:bCs/>
                <w:lang w:val="hr-BA"/>
              </w:rPr>
              <w:t>kolokvij</w:t>
            </w:r>
          </w:p>
        </w:tc>
        <w:tc>
          <w:tcPr>
            <w:tcW w:w="6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2655D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seminarski rad</w:t>
            </w:r>
          </w:p>
        </w:tc>
        <w:tc>
          <w:tcPr>
            <w:tcW w:w="6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7881C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asciiTheme="minorHAnsi" w:hAnsiTheme="minorHAnsi" w:cstheme="minorHAnsi"/>
                <w:b/>
                <w:bCs/>
                <w:lang w:val="hr-BA"/>
              </w:rPr>
              <w:t>esej</w:t>
            </w:r>
            <w:r w:rsidRPr="00120E77">
              <w:rPr>
                <w:rFonts w:asciiTheme="minorHAnsi" w:hAnsiTheme="minorHAnsi" w:cstheme="minorHAnsi"/>
                <w:lang w:val="hr-BA"/>
              </w:rPr>
              <w:t>/</w:t>
            </w:r>
            <w:r w:rsidRPr="00120E77">
              <w:rPr>
                <w:rFonts w:asciiTheme="minorHAnsi" w:hAnsiTheme="minorHAnsi" w:cstheme="minorHAnsi"/>
                <w:b/>
                <w:lang w:val="hr-BA"/>
              </w:rPr>
              <w:t>referat</w:t>
            </w:r>
          </w:p>
        </w:tc>
        <w:tc>
          <w:tcPr>
            <w:tcW w:w="131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D8685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praktični/projektni zadatak</w:t>
            </w:r>
          </w:p>
        </w:tc>
        <w:tc>
          <w:tcPr>
            <w:tcW w:w="4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68F7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ostalo</w:t>
            </w:r>
          </w:p>
        </w:tc>
        <w:tc>
          <w:tcPr>
            <w:tcW w:w="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DC4F6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b/>
                <w:u w:val="single"/>
                <w:lang w:val="hr-BA"/>
              </w:rPr>
            </w:pPr>
            <w:r w:rsidRPr="00120E77">
              <w:rPr>
                <w:rFonts w:asciiTheme="minorHAnsi" w:hAnsiTheme="minorHAnsi" w:cstheme="minorHAnsi"/>
                <w:b/>
                <w:bCs/>
                <w:lang w:val="hr-BA"/>
              </w:rPr>
              <w:t>pismeni</w:t>
            </w:r>
          </w:p>
        </w:tc>
        <w:tc>
          <w:tcPr>
            <w:tcW w:w="4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A0DAD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usmeni</w:t>
            </w:r>
          </w:p>
        </w:tc>
        <w:tc>
          <w:tcPr>
            <w:tcW w:w="5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B6670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praktični</w:t>
            </w:r>
          </w:p>
        </w:tc>
      </w:tr>
      <w:tr w:rsidR="00C577D9" w:rsidRPr="00120E77" w14:paraId="50E2A5B4" w14:textId="77777777" w:rsidTr="00C577D9">
        <w:trPr>
          <w:trHeight w:val="251"/>
        </w:trPr>
        <w:tc>
          <w:tcPr>
            <w:tcW w:w="5000" w:type="pct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5F58E8" w14:textId="77777777" w:rsidR="00C577D9" w:rsidRPr="00120E77" w:rsidRDefault="00C577D9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Alokacija ECTS bodova i udjela u ocjeni</w:t>
            </w:r>
          </w:p>
        </w:tc>
      </w:tr>
      <w:tr w:rsidR="00C577D9" w:rsidRPr="00120E77" w14:paraId="5EE4018C" w14:textId="77777777" w:rsidTr="00A445DA">
        <w:trPr>
          <w:trHeight w:val="251"/>
        </w:trPr>
        <w:tc>
          <w:tcPr>
            <w:tcW w:w="150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FBDA09" w14:textId="77777777" w:rsidR="00C577D9" w:rsidRPr="00120E77" w:rsidRDefault="00C577D9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Obveze studenata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E85778" w14:textId="77777777" w:rsidR="00C577D9" w:rsidRPr="00120E77" w:rsidRDefault="00C577D9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Kod ishoda učenja</w:t>
            </w:r>
          </w:p>
        </w:tc>
        <w:tc>
          <w:tcPr>
            <w:tcW w:w="85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708C61" w14:textId="77777777" w:rsidR="00C577D9" w:rsidRPr="00120E77" w:rsidRDefault="00C577D9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Sati opterećenja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C653C1" w14:textId="77777777" w:rsidR="00C577D9" w:rsidRPr="00120E77" w:rsidRDefault="00C577D9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Udio u ECTS-u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88103E" w14:textId="77777777" w:rsidR="00C577D9" w:rsidRPr="00120E77" w:rsidRDefault="00C577D9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Udio u ocjeni</w:t>
            </w:r>
          </w:p>
        </w:tc>
      </w:tr>
      <w:tr w:rsidR="00C577D9" w:rsidRPr="00120E77" w14:paraId="5882E0B7" w14:textId="77777777" w:rsidTr="00A445DA">
        <w:trPr>
          <w:trHeight w:val="352"/>
        </w:trPr>
        <w:tc>
          <w:tcPr>
            <w:tcW w:w="150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C4EB1" w14:textId="77777777" w:rsidR="00C577D9" w:rsidRPr="00120E77" w:rsidRDefault="00C577D9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Pohađanje nastave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DFA7" w14:textId="77777777" w:rsidR="00C577D9" w:rsidRPr="00120E77" w:rsidRDefault="00C577D9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-</w:t>
            </w:r>
          </w:p>
        </w:tc>
        <w:tc>
          <w:tcPr>
            <w:tcW w:w="85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7CD2D" w14:textId="77777777" w:rsidR="00C577D9" w:rsidRPr="00120E77" w:rsidRDefault="00C577D9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60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72A70" w14:textId="77777777" w:rsidR="00C577D9" w:rsidRPr="00120E77" w:rsidRDefault="00C577D9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2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3E488" w14:textId="77777777" w:rsidR="00C577D9" w:rsidRPr="00120E77" w:rsidRDefault="00C577D9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0 %</w:t>
            </w:r>
          </w:p>
        </w:tc>
      </w:tr>
      <w:tr w:rsidR="00C577D9" w:rsidRPr="00120E77" w14:paraId="5B6D554C" w14:textId="77777777" w:rsidTr="00A445DA">
        <w:trPr>
          <w:trHeight w:val="251"/>
        </w:trPr>
        <w:tc>
          <w:tcPr>
            <w:tcW w:w="150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3A5DF" w14:textId="77777777" w:rsidR="00C577D9" w:rsidRPr="00120E77" w:rsidRDefault="00C577D9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Kolokvij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F2A3D" w14:textId="77777777" w:rsidR="00C577D9" w:rsidRPr="00120E77" w:rsidRDefault="00C577D9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M204-1</w:t>
            </w:r>
            <w:r>
              <w:rPr>
                <w:rFonts w:asciiTheme="minorHAnsi" w:hAnsiTheme="minorHAnsi" w:cstheme="minorHAnsi"/>
              </w:rPr>
              <w:t>-3</w:t>
            </w:r>
          </w:p>
        </w:tc>
        <w:tc>
          <w:tcPr>
            <w:tcW w:w="85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431E9" w14:textId="77777777" w:rsidR="00C577D9" w:rsidRPr="00120E77" w:rsidRDefault="00C577D9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30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BA9FB" w14:textId="77777777" w:rsidR="00C577D9" w:rsidRPr="00120E77" w:rsidRDefault="00C577D9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50994" w14:textId="77777777" w:rsidR="00C577D9" w:rsidRPr="00120E77" w:rsidRDefault="00C577D9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30 %</w:t>
            </w:r>
          </w:p>
        </w:tc>
      </w:tr>
      <w:tr w:rsidR="00C577D9" w:rsidRPr="00120E77" w14:paraId="7DAB854C" w14:textId="77777777" w:rsidTr="00A445DA">
        <w:trPr>
          <w:trHeight w:val="251"/>
        </w:trPr>
        <w:tc>
          <w:tcPr>
            <w:tcW w:w="150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E18FB" w14:textId="77777777" w:rsidR="00C577D9" w:rsidRPr="00120E77" w:rsidRDefault="00C577D9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Referat/laboratorijski dnevnik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11CE3" w14:textId="77777777" w:rsidR="00C577D9" w:rsidRPr="00120E77" w:rsidRDefault="00C577D9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M204-4</w:t>
            </w:r>
            <w:r>
              <w:rPr>
                <w:rFonts w:asciiTheme="minorHAnsi" w:hAnsiTheme="minorHAnsi" w:cstheme="minorHAnsi"/>
              </w:rPr>
              <w:t>, 5</w:t>
            </w:r>
          </w:p>
        </w:tc>
        <w:tc>
          <w:tcPr>
            <w:tcW w:w="85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E2A25" w14:textId="77777777" w:rsidR="00C577D9" w:rsidRPr="00120E77" w:rsidRDefault="00C577D9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30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3CD0C" w14:textId="77777777" w:rsidR="00C577D9" w:rsidRPr="00120E77" w:rsidRDefault="00C577D9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E05A7" w14:textId="77777777" w:rsidR="00C577D9" w:rsidRPr="00120E77" w:rsidRDefault="00C577D9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30 %</w:t>
            </w:r>
          </w:p>
        </w:tc>
      </w:tr>
      <w:tr w:rsidR="00C577D9" w:rsidRPr="00120E77" w14:paraId="1549B1CA" w14:textId="77777777" w:rsidTr="00A445DA">
        <w:trPr>
          <w:trHeight w:val="251"/>
        </w:trPr>
        <w:tc>
          <w:tcPr>
            <w:tcW w:w="150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5A634" w14:textId="77777777" w:rsidR="00C577D9" w:rsidRPr="00120E77" w:rsidRDefault="00C577D9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Završni p</w:t>
            </w:r>
            <w:r w:rsidRPr="00120E77">
              <w:rPr>
                <w:rFonts w:asciiTheme="minorHAnsi" w:hAnsiTheme="minorHAnsi" w:cstheme="minorHAnsi"/>
                <w:lang w:val="hr-BA"/>
              </w:rPr>
              <w:t>ismeni ispit</w:t>
            </w:r>
          </w:p>
        </w:tc>
        <w:tc>
          <w:tcPr>
            <w:tcW w:w="114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5E5FF" w14:textId="77777777" w:rsidR="00C577D9" w:rsidRPr="00120E77" w:rsidRDefault="00C577D9" w:rsidP="00A122B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 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M204-1</w:t>
            </w:r>
            <w:r>
              <w:rPr>
                <w:rFonts w:asciiTheme="minorHAnsi" w:hAnsiTheme="minorHAnsi" w:cstheme="minorHAnsi"/>
              </w:rPr>
              <w:t>, 2</w:t>
            </w:r>
          </w:p>
        </w:tc>
        <w:tc>
          <w:tcPr>
            <w:tcW w:w="85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51797" w14:textId="77777777" w:rsidR="00C577D9" w:rsidRPr="00120E77" w:rsidRDefault="00C577D9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30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6DF48" w14:textId="77777777" w:rsidR="00C577D9" w:rsidRPr="00120E77" w:rsidRDefault="00C577D9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0CEC9" w14:textId="77777777" w:rsidR="00C577D9" w:rsidRPr="00120E77" w:rsidRDefault="00C577D9" w:rsidP="00A122B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40 %</w:t>
            </w:r>
          </w:p>
        </w:tc>
      </w:tr>
      <w:tr w:rsidR="00C577D9" w:rsidRPr="00120E77" w14:paraId="01249EFB" w14:textId="77777777" w:rsidTr="00A445DA">
        <w:trPr>
          <w:trHeight w:val="251"/>
        </w:trPr>
        <w:tc>
          <w:tcPr>
            <w:tcW w:w="2657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73651C6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Ukupno</w:t>
            </w:r>
          </w:p>
        </w:tc>
        <w:tc>
          <w:tcPr>
            <w:tcW w:w="85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EBE609" w14:textId="77777777" w:rsidR="00C577D9" w:rsidRPr="00120E77" w:rsidRDefault="00C577D9" w:rsidP="00150822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150</w:t>
            </w:r>
          </w:p>
        </w:tc>
        <w:tc>
          <w:tcPr>
            <w:tcW w:w="73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9E49739" w14:textId="77777777" w:rsidR="00C577D9" w:rsidRPr="00120E77" w:rsidRDefault="00C577D9" w:rsidP="00150822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5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8A4924" w14:textId="77777777" w:rsidR="00C577D9" w:rsidRPr="00120E77" w:rsidRDefault="00C577D9" w:rsidP="00150822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100%</w:t>
            </w:r>
          </w:p>
        </w:tc>
      </w:tr>
      <w:tr w:rsidR="00C577D9" w:rsidRPr="00120E77" w14:paraId="4611F34A" w14:textId="77777777" w:rsidTr="00C577D9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F3BFCC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Način izračuna konačne ocjene</w:t>
            </w:r>
          </w:p>
        </w:tc>
      </w:tr>
      <w:tr w:rsidR="00C577D9" w:rsidRPr="00120E77" w14:paraId="5813C6C3" w14:textId="77777777" w:rsidTr="00C577D9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AF3EC4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Ocjenjivanje se odnosi na polaganje ulaznog kolokvija za svaku vježbu, na vođenje laboratorijskog dnevnika (referata) i na završni pismeni ispit.</w:t>
            </w:r>
          </w:p>
          <w:p w14:paraId="1307B9BA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Ulazni kolokvij se ocjenjuje na sljedeći način: </w:t>
            </w:r>
          </w:p>
          <w:p w14:paraId="2A6CC3DA" w14:textId="77777777" w:rsidR="00C577D9" w:rsidRPr="00120E77" w:rsidRDefault="00C577D9" w:rsidP="00C577D9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manje od 55 % točnih odgovora = 0 % ocjene</w:t>
            </w:r>
          </w:p>
          <w:p w14:paraId="29A24D46" w14:textId="77777777" w:rsidR="00C577D9" w:rsidRPr="00120E77" w:rsidRDefault="00C577D9" w:rsidP="00C577D9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od 55 % do 66 % točnih odgovora = 16,5 % ocjene</w:t>
            </w:r>
          </w:p>
          <w:p w14:paraId="527B506B" w14:textId="77777777" w:rsidR="00C577D9" w:rsidRPr="00120E77" w:rsidRDefault="00C577D9" w:rsidP="00C577D9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od 67 % do 78 % točnih odgovora = 21 % ocjene</w:t>
            </w:r>
          </w:p>
          <w:p w14:paraId="5FC8F87A" w14:textId="77777777" w:rsidR="00C577D9" w:rsidRPr="00120E77" w:rsidRDefault="00C577D9" w:rsidP="00C577D9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od 79 % do 90 % točnih odgovora = 25,5 % ocjene</w:t>
            </w:r>
          </w:p>
          <w:p w14:paraId="3BF157D5" w14:textId="77777777" w:rsidR="00C577D9" w:rsidRPr="00065F8E" w:rsidRDefault="00C577D9" w:rsidP="00C577D9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od 91 % do 100 % točnih odgovora = 30 % ocjene</w:t>
            </w:r>
          </w:p>
          <w:p w14:paraId="34C3555B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Laboratorijski dnevnik se ocjenjuje na sljedeći način:</w:t>
            </w:r>
          </w:p>
          <w:p w14:paraId="44AE48C5" w14:textId="77777777" w:rsidR="00C577D9" w:rsidRPr="00120E77" w:rsidRDefault="00C577D9" w:rsidP="00C577D9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dnevnik nije napisan ili ima velike manjkavosti = 0 % </w:t>
            </w:r>
          </w:p>
          <w:p w14:paraId="6D2A76B2" w14:textId="77777777" w:rsidR="00C577D9" w:rsidRPr="00120E77" w:rsidRDefault="00C577D9" w:rsidP="00C577D9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dnevnik sadrži opise svih vježbi, postoje manjkavosti u prikazu rezultata ili u kemijskom računanju, greške u pravopisu = 16,5 % </w:t>
            </w:r>
          </w:p>
          <w:p w14:paraId="11186F4C" w14:textId="77777777" w:rsidR="00C577D9" w:rsidRPr="00120E77" w:rsidRDefault="00C577D9" w:rsidP="00C577D9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dnevnik sadrži opise svih vježbi, rezultati dobro prikazani ali postoje manjkavosti u kemijskom računanju ili gramatici = 21 %</w:t>
            </w:r>
          </w:p>
          <w:p w14:paraId="717267FC" w14:textId="77777777" w:rsidR="00C577D9" w:rsidRPr="00120E77" w:rsidRDefault="00C577D9" w:rsidP="00C577D9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dnevnik sadrži opise svih vježbi, rezultati vrlo dobro prikazani s malim nedostacima u računanju ili u gramatici = 25,5 % </w:t>
            </w:r>
          </w:p>
          <w:p w14:paraId="4D0C2349" w14:textId="77777777" w:rsidR="00C577D9" w:rsidRPr="00065F8E" w:rsidRDefault="00C577D9" w:rsidP="00C577D9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dnevnik sadrži opise svih vježbi, rezultati uredno i sistematično prikazani bez manjkavosti u računanju i gramatici = 30 % </w:t>
            </w:r>
          </w:p>
          <w:p w14:paraId="65B2815B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Pismeni ispit</w:t>
            </w:r>
            <w:r w:rsidRPr="00120E77">
              <w:rPr>
                <w:rFonts w:asciiTheme="minorHAnsi" w:hAnsiTheme="minorHAnsi" w:cstheme="minorHAnsi"/>
              </w:rPr>
              <w:t xml:space="preserve"> se ocjenjuje na sljedeći način: </w:t>
            </w:r>
          </w:p>
          <w:p w14:paraId="0C197819" w14:textId="77777777" w:rsidR="00C577D9" w:rsidRPr="00120E77" w:rsidRDefault="00C577D9" w:rsidP="00C577D9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manje od 55 % točnih odgovora = 0 % ocjene</w:t>
            </w:r>
          </w:p>
          <w:p w14:paraId="48210A1C" w14:textId="77777777" w:rsidR="00C577D9" w:rsidRPr="00120E77" w:rsidRDefault="00C577D9" w:rsidP="00C577D9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od 55 % do 66 % točnih odgovora = 22 % ocjene</w:t>
            </w:r>
          </w:p>
          <w:p w14:paraId="368DA266" w14:textId="77777777" w:rsidR="00C577D9" w:rsidRPr="00120E77" w:rsidRDefault="00C577D9" w:rsidP="00C577D9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od 67 % do 78 % točnih odgovora = 28 % ocjene</w:t>
            </w:r>
          </w:p>
          <w:p w14:paraId="729BEECE" w14:textId="77777777" w:rsidR="00C577D9" w:rsidRPr="00120E77" w:rsidRDefault="00C577D9" w:rsidP="00C577D9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od 79 % do 90 % točnih odgovora = 34 % ocjene</w:t>
            </w:r>
          </w:p>
          <w:p w14:paraId="6325472D" w14:textId="77777777" w:rsidR="00C577D9" w:rsidRPr="00065F8E" w:rsidRDefault="00C577D9" w:rsidP="00C577D9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od 91 % do 100 % točnih odgovora = 40 % ocjene</w:t>
            </w:r>
          </w:p>
          <w:p w14:paraId="28286A62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Prema Pravilniku o studiranju konačna se ocjena dobiva na sljedeći način: </w:t>
            </w:r>
          </w:p>
          <w:p w14:paraId="3185EDB2" w14:textId="77777777" w:rsidR="00C577D9" w:rsidRPr="00120E77" w:rsidRDefault="00C577D9" w:rsidP="00C577D9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0 – 54 % nedovoljan (1)</w:t>
            </w:r>
          </w:p>
          <w:p w14:paraId="79FC9310" w14:textId="77777777" w:rsidR="00C577D9" w:rsidRPr="00120E77" w:rsidRDefault="00C577D9" w:rsidP="00C577D9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55 – 66 % dovoljan (2)</w:t>
            </w:r>
          </w:p>
          <w:p w14:paraId="69A2BF00" w14:textId="77777777" w:rsidR="00C577D9" w:rsidRPr="00120E77" w:rsidRDefault="00C577D9" w:rsidP="00C577D9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67 – 78 % dobar (3)</w:t>
            </w:r>
          </w:p>
          <w:p w14:paraId="23865C50" w14:textId="77777777" w:rsidR="00C577D9" w:rsidRPr="00120E77" w:rsidRDefault="00C577D9" w:rsidP="00C577D9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79 – 90 % vrlo dobar (4)</w:t>
            </w:r>
          </w:p>
          <w:p w14:paraId="74901F75" w14:textId="77777777" w:rsidR="00C577D9" w:rsidRPr="00120E77" w:rsidRDefault="00C577D9" w:rsidP="00C577D9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91 – 100 % odličan (5).</w:t>
            </w:r>
          </w:p>
        </w:tc>
      </w:tr>
      <w:tr w:rsidR="00C577D9" w:rsidRPr="00120E77" w14:paraId="7C7E5AA4" w14:textId="77777777" w:rsidTr="00C577D9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BCF90A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Alokacija ECTS bodova, obveze i način izračuna konačne ocjene za izvanredne studente </w:t>
            </w:r>
          </w:p>
          <w:p w14:paraId="31AAB213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lastRenderedPageBreak/>
              <w:t>(ako ih ima):</w:t>
            </w:r>
          </w:p>
        </w:tc>
      </w:tr>
      <w:tr w:rsidR="00C577D9" w:rsidRPr="00120E77" w14:paraId="37920F44" w14:textId="77777777" w:rsidTr="00C577D9">
        <w:trPr>
          <w:trHeight w:val="115"/>
        </w:trPr>
        <w:tc>
          <w:tcPr>
            <w:tcW w:w="5000" w:type="pct"/>
            <w:gridSpan w:val="2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683A52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lastRenderedPageBreak/>
              <w:t>Izvanredni studenti imaju iste obveze i način izračuna konačne ocjene kao redoviti studenti.</w:t>
            </w:r>
          </w:p>
        </w:tc>
      </w:tr>
      <w:tr w:rsidR="00C577D9" w:rsidRPr="00120E77" w14:paraId="70D20118" w14:textId="77777777" w:rsidTr="00A445DA">
        <w:trPr>
          <w:trHeight w:val="282"/>
        </w:trPr>
        <w:tc>
          <w:tcPr>
            <w:tcW w:w="55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960755F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Literatura</w:t>
            </w:r>
          </w:p>
          <w:p w14:paraId="0483BD45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64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00A801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Naslov</w:t>
            </w:r>
          </w:p>
          <w:p w14:paraId="2D3A0116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70DA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9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1616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1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415B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Vrsta djela</w:t>
            </w:r>
          </w:p>
        </w:tc>
      </w:tr>
      <w:tr w:rsidR="00C577D9" w:rsidRPr="00120E77" w14:paraId="04CDD3E3" w14:textId="77777777" w:rsidTr="00A445DA">
        <w:trPr>
          <w:trHeight w:val="282"/>
        </w:trPr>
        <w:tc>
          <w:tcPr>
            <w:tcW w:w="55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380E909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4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C6BA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99DA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F039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A51C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D3F4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F4A2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D623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F1FB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E7FF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1C38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707B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C577D9" w:rsidRPr="00120E77" w14:paraId="2A141F28" w14:textId="77777777" w:rsidTr="00A445DA">
        <w:trPr>
          <w:trHeight w:val="282"/>
        </w:trPr>
        <w:tc>
          <w:tcPr>
            <w:tcW w:w="555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7465D97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364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578E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Viši praktikum iz biokemije, autorizirana skripta, S. </w:t>
            </w:r>
            <w:proofErr w:type="spellStart"/>
            <w:r w:rsidRPr="00120E77">
              <w:rPr>
                <w:rFonts w:asciiTheme="minorHAnsi" w:hAnsiTheme="minorHAnsi" w:cstheme="minorHAnsi"/>
              </w:rPr>
              <w:t>Talić</w:t>
            </w:r>
            <w:proofErr w:type="spellEnd"/>
            <w:r w:rsidRPr="00120E77">
              <w:rPr>
                <w:rFonts w:asciiTheme="minorHAnsi" w:hAnsiTheme="minorHAnsi" w:cstheme="minorHAnsi"/>
              </w:rPr>
              <w:t>, Mostar 2018.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9311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BAA9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A3D0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21CD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9B01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2D8F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A9A1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67CB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BC92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2779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577D9" w:rsidRPr="00120E77" w14:paraId="09E1E49D" w14:textId="77777777" w:rsidTr="00A445DA">
        <w:trPr>
          <w:trHeight w:val="282"/>
        </w:trPr>
        <w:tc>
          <w:tcPr>
            <w:tcW w:w="555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0FBFEF9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364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6E33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68E8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3F9B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0768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0269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6A0F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9B36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57B0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B217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C3D8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04BF" w14:textId="77777777" w:rsidR="00C577D9" w:rsidRPr="00120E77" w:rsidRDefault="00C577D9" w:rsidP="00C577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577D9" w:rsidRPr="00120E77" w14:paraId="4C72266A" w14:textId="77777777" w:rsidTr="00A445DA">
        <w:trPr>
          <w:trHeight w:val="135"/>
        </w:trPr>
        <w:tc>
          <w:tcPr>
            <w:tcW w:w="191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0C0A9E" w14:textId="77777777" w:rsidR="00C577D9" w:rsidRPr="00120E77" w:rsidRDefault="00C577D9" w:rsidP="00C577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8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0FFC" w14:textId="77777777" w:rsidR="00C577D9" w:rsidRPr="00120E77" w:rsidRDefault="00C577D9" w:rsidP="00C577D9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val="hr-BA" w:eastAsia="hr-HR"/>
              </w:rPr>
            </w:pPr>
          </w:p>
        </w:tc>
      </w:tr>
    </w:tbl>
    <w:p w14:paraId="523891B0" w14:textId="77777777" w:rsidR="00C577D9" w:rsidRPr="00120E77" w:rsidRDefault="00C577D9" w:rsidP="00C577D9">
      <w:pPr>
        <w:spacing w:after="0" w:line="240" w:lineRule="auto"/>
        <w:rPr>
          <w:rFonts w:asciiTheme="minorHAnsi" w:hAnsiTheme="minorHAnsi" w:cstheme="minorHAnsi"/>
        </w:rPr>
      </w:pPr>
    </w:p>
    <w:p w14:paraId="5F39FD54" w14:textId="77777777" w:rsidR="00C577D9" w:rsidRDefault="00C577D9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"/>
        <w:gridCol w:w="179"/>
        <w:gridCol w:w="385"/>
        <w:gridCol w:w="742"/>
        <w:gridCol w:w="788"/>
        <w:gridCol w:w="440"/>
        <w:gridCol w:w="75"/>
        <w:gridCol w:w="311"/>
        <w:gridCol w:w="709"/>
        <w:gridCol w:w="763"/>
        <w:gridCol w:w="104"/>
        <w:gridCol w:w="471"/>
        <w:gridCol w:w="250"/>
        <w:gridCol w:w="284"/>
        <w:gridCol w:w="117"/>
        <w:gridCol w:w="346"/>
        <w:gridCol w:w="118"/>
        <w:gridCol w:w="595"/>
        <w:gridCol w:w="118"/>
        <w:gridCol w:w="230"/>
        <w:gridCol w:w="260"/>
        <w:gridCol w:w="256"/>
        <w:gridCol w:w="334"/>
        <w:gridCol w:w="70"/>
        <w:gridCol w:w="659"/>
        <w:gridCol w:w="456"/>
      </w:tblGrid>
      <w:tr w:rsidR="00CD35EE" w14:paraId="59598285" w14:textId="77777777" w:rsidTr="00645122">
        <w:tc>
          <w:tcPr>
            <w:tcW w:w="7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EB86B0A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Studijski program</w:t>
            </w:r>
          </w:p>
        </w:tc>
        <w:tc>
          <w:tcPr>
            <w:tcW w:w="4252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3EF2B36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Kemija</w:t>
            </w:r>
          </w:p>
        </w:tc>
      </w:tr>
      <w:tr w:rsidR="00CD35EE" w14:paraId="259600BA" w14:textId="77777777" w:rsidTr="00645122">
        <w:tc>
          <w:tcPr>
            <w:tcW w:w="7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9F1023B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Ciklus</w:t>
            </w:r>
          </w:p>
        </w:tc>
        <w:tc>
          <w:tcPr>
            <w:tcW w:w="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DEF6A14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2.</w:t>
            </w:r>
          </w:p>
        </w:tc>
        <w:tc>
          <w:tcPr>
            <w:tcW w:w="9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4C5302C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Vrsta</w:t>
            </w:r>
          </w:p>
        </w:tc>
        <w:tc>
          <w:tcPr>
            <w:tcW w:w="233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BD5D696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Sveučilišni</w:t>
            </w:r>
          </w:p>
        </w:tc>
      </w:tr>
      <w:tr w:rsidR="00CD35EE" w14:paraId="73A7EEAE" w14:textId="77777777" w:rsidTr="00645122">
        <w:tc>
          <w:tcPr>
            <w:tcW w:w="7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6A696F2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Smjer</w:t>
            </w:r>
          </w:p>
        </w:tc>
        <w:tc>
          <w:tcPr>
            <w:tcW w:w="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FF97E4E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Analitička kemija i biokemija</w:t>
            </w:r>
          </w:p>
        </w:tc>
        <w:tc>
          <w:tcPr>
            <w:tcW w:w="9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16F5F9C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Modul</w:t>
            </w:r>
          </w:p>
        </w:tc>
        <w:tc>
          <w:tcPr>
            <w:tcW w:w="233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B3C562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</w:p>
        </w:tc>
      </w:tr>
      <w:tr w:rsidR="00CD35EE" w14:paraId="6A856ABC" w14:textId="77777777" w:rsidTr="00645122">
        <w:trPr>
          <w:trHeight w:val="289"/>
        </w:trPr>
        <w:tc>
          <w:tcPr>
            <w:tcW w:w="7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C7C7E41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 xml:space="preserve">Godina studija </w:t>
            </w:r>
          </w:p>
        </w:tc>
        <w:tc>
          <w:tcPr>
            <w:tcW w:w="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F042C9A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1.</w:t>
            </w:r>
          </w:p>
        </w:tc>
        <w:tc>
          <w:tcPr>
            <w:tcW w:w="9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E2FD121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 xml:space="preserve">Semestar </w:t>
            </w:r>
          </w:p>
        </w:tc>
        <w:tc>
          <w:tcPr>
            <w:tcW w:w="233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B76E03E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 xml:space="preserve">2. </w:t>
            </w:r>
          </w:p>
        </w:tc>
      </w:tr>
      <w:tr w:rsidR="00CD35EE" w14:paraId="63C46919" w14:textId="77777777" w:rsidTr="00645122">
        <w:tc>
          <w:tcPr>
            <w:tcW w:w="7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B5CA1B0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Naziv predmeta</w:t>
            </w:r>
          </w:p>
        </w:tc>
        <w:tc>
          <w:tcPr>
            <w:tcW w:w="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BB3AC49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kern w:val="2"/>
              </w:rPr>
            </w:pPr>
            <w:r w:rsidRPr="00CD35EE">
              <w:rPr>
                <w:rFonts w:asciiTheme="minorHAnsi" w:hAnsiTheme="minorHAnsi" w:cstheme="minorHAnsi"/>
                <w:b/>
                <w:bCs/>
                <w:kern w:val="2"/>
              </w:rPr>
              <w:t>PRAKTIKUM IZ INSTRUMENTNIH METODA ANALIZE</w:t>
            </w:r>
          </w:p>
        </w:tc>
        <w:tc>
          <w:tcPr>
            <w:tcW w:w="9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6E55412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Kod predmeta</w:t>
            </w:r>
          </w:p>
        </w:tc>
        <w:tc>
          <w:tcPr>
            <w:tcW w:w="233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6D7116D" w14:textId="77777777" w:rsidR="00CD35EE" w:rsidRPr="00CD35EE" w:rsidRDefault="00742373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>
              <w:rPr>
                <w:rFonts w:asciiTheme="minorHAnsi" w:hAnsiTheme="minorHAnsi" w:cstheme="minorHAnsi"/>
                <w:kern w:val="2"/>
              </w:rPr>
              <w:t>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  <w:kern w:val="2"/>
              </w:rPr>
              <w:t>M</w:t>
            </w:r>
            <w:r w:rsidR="00CD35EE" w:rsidRPr="00CD35EE">
              <w:rPr>
                <w:rFonts w:asciiTheme="minorHAnsi" w:hAnsiTheme="minorHAnsi" w:cstheme="minorHAnsi"/>
                <w:kern w:val="2"/>
              </w:rPr>
              <w:t>05</w:t>
            </w:r>
          </w:p>
        </w:tc>
      </w:tr>
      <w:tr w:rsidR="00CD35EE" w14:paraId="7F632FFD" w14:textId="77777777" w:rsidTr="00645122">
        <w:tc>
          <w:tcPr>
            <w:tcW w:w="7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100D082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ECTS</w:t>
            </w:r>
          </w:p>
        </w:tc>
        <w:tc>
          <w:tcPr>
            <w:tcW w:w="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74BB856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5</w:t>
            </w:r>
          </w:p>
        </w:tc>
        <w:tc>
          <w:tcPr>
            <w:tcW w:w="9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EEB7C0E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Status</w:t>
            </w:r>
          </w:p>
        </w:tc>
        <w:tc>
          <w:tcPr>
            <w:tcW w:w="233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B030EFF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Izborni</w:t>
            </w:r>
          </w:p>
        </w:tc>
      </w:tr>
      <w:tr w:rsidR="00CD35EE" w14:paraId="77131524" w14:textId="77777777" w:rsidTr="00645122">
        <w:tc>
          <w:tcPr>
            <w:tcW w:w="2667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1B34F792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Broj sati nastave</w:t>
            </w:r>
          </w:p>
        </w:tc>
        <w:tc>
          <w:tcPr>
            <w:tcW w:w="613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A0A5CDA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Predavanja</w:t>
            </w:r>
          </w:p>
        </w:tc>
        <w:tc>
          <w:tcPr>
            <w:tcW w:w="5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A98F59B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Vježbe</w:t>
            </w:r>
          </w:p>
        </w:tc>
        <w:tc>
          <w:tcPr>
            <w:tcW w:w="5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913100E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Seminari</w:t>
            </w:r>
          </w:p>
        </w:tc>
        <w:tc>
          <w:tcPr>
            <w:tcW w:w="5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B5BAD46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Praksa</w:t>
            </w:r>
          </w:p>
        </w:tc>
      </w:tr>
      <w:tr w:rsidR="00CD35EE" w14:paraId="44F901DB" w14:textId="77777777" w:rsidTr="00645122">
        <w:tc>
          <w:tcPr>
            <w:tcW w:w="0" w:type="auto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F078E" w14:textId="77777777" w:rsidR="00CD35EE" w:rsidRPr="00CD35EE" w:rsidRDefault="00CD35EE">
            <w:pPr>
              <w:spacing w:after="0"/>
              <w:rPr>
                <w:rFonts w:asciiTheme="minorHAnsi" w:hAnsiTheme="minorHAnsi" w:cstheme="minorHAnsi"/>
                <w:kern w:val="2"/>
              </w:rPr>
            </w:pPr>
          </w:p>
        </w:tc>
        <w:tc>
          <w:tcPr>
            <w:tcW w:w="613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B71A7A1" w14:textId="77777777" w:rsidR="00CD35EE" w:rsidRPr="00CD35EE" w:rsidRDefault="00CD35EE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0</w:t>
            </w:r>
          </w:p>
        </w:tc>
        <w:tc>
          <w:tcPr>
            <w:tcW w:w="58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238AB8D" w14:textId="77777777" w:rsidR="00CD35EE" w:rsidRPr="00CD35EE" w:rsidRDefault="00CD35EE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60</w:t>
            </w:r>
          </w:p>
        </w:tc>
        <w:tc>
          <w:tcPr>
            <w:tcW w:w="54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319EE9A" w14:textId="77777777" w:rsidR="00CD35EE" w:rsidRPr="00CD35EE" w:rsidRDefault="00CD35EE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0</w:t>
            </w:r>
          </w:p>
        </w:tc>
        <w:tc>
          <w:tcPr>
            <w:tcW w:w="59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4E3747F" w14:textId="77777777" w:rsidR="00CD35EE" w:rsidRPr="00CD35EE" w:rsidRDefault="00CD35EE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0</w:t>
            </w:r>
          </w:p>
        </w:tc>
      </w:tr>
      <w:tr w:rsidR="00A122B1" w14:paraId="4523FA59" w14:textId="77777777" w:rsidTr="00645122">
        <w:trPr>
          <w:trHeight w:val="282"/>
        </w:trPr>
        <w:tc>
          <w:tcPr>
            <w:tcW w:w="748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FC9009B" w14:textId="77777777" w:rsidR="00A122B1" w:rsidRPr="00CD35EE" w:rsidRDefault="00A122B1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Nastavnici</w:t>
            </w:r>
          </w:p>
        </w:tc>
        <w:tc>
          <w:tcPr>
            <w:tcW w:w="191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D29102C" w14:textId="144A4EB5" w:rsidR="00A122B1" w:rsidRPr="00CD35EE" w:rsidRDefault="00A122B1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</w:rPr>
            </w:pPr>
            <w:r>
              <w:rPr>
                <w:rFonts w:asciiTheme="minorHAnsi" w:hAnsiTheme="minorHAnsi" w:cstheme="minorHAnsi"/>
                <w:kern w:val="2"/>
              </w:rPr>
              <w:t>d</w:t>
            </w:r>
            <w:r w:rsidRPr="00CD35EE">
              <w:rPr>
                <w:rFonts w:asciiTheme="minorHAnsi" w:hAnsiTheme="minorHAnsi" w:cstheme="minorHAnsi"/>
                <w:kern w:val="2"/>
              </w:rPr>
              <w:t xml:space="preserve">r. sc. </w:t>
            </w:r>
            <w:r w:rsidR="00645122">
              <w:rPr>
                <w:rFonts w:asciiTheme="minorHAnsi" w:hAnsiTheme="minorHAnsi" w:cstheme="minorHAnsi"/>
                <w:kern w:val="2"/>
              </w:rPr>
              <w:t>Gloria Zlatić</w:t>
            </w:r>
            <w:r w:rsidR="00314D16">
              <w:rPr>
                <w:rFonts w:asciiTheme="minorHAnsi" w:hAnsiTheme="minorHAnsi" w:cstheme="minorHAnsi"/>
                <w:kern w:val="2"/>
              </w:rPr>
              <w:t xml:space="preserve"> Jelić</w:t>
            </w:r>
            <w:r w:rsidRPr="00CD35EE">
              <w:rPr>
                <w:rFonts w:asciiTheme="minorHAnsi" w:hAnsiTheme="minorHAnsi" w:cstheme="minorHAnsi"/>
                <w:kern w:val="2"/>
              </w:rPr>
              <w:t xml:space="preserve">, </w:t>
            </w:r>
            <w:r w:rsidR="00645122">
              <w:rPr>
                <w:rFonts w:asciiTheme="minorHAnsi" w:hAnsiTheme="minorHAnsi" w:cstheme="minorHAnsi"/>
                <w:kern w:val="2"/>
              </w:rPr>
              <w:t>doc</w:t>
            </w:r>
            <w:r w:rsidRPr="00CD35EE">
              <w:rPr>
                <w:rFonts w:asciiTheme="minorHAnsi" w:hAnsiTheme="minorHAnsi" w:cstheme="minorHAnsi"/>
                <w:kern w:val="2"/>
              </w:rPr>
              <w:t>.</w:t>
            </w:r>
          </w:p>
        </w:tc>
        <w:tc>
          <w:tcPr>
            <w:tcW w:w="613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B5E6E55" w14:textId="77777777" w:rsidR="00A122B1" w:rsidRPr="00CD35EE" w:rsidRDefault="00A122B1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0</w:t>
            </w:r>
          </w:p>
        </w:tc>
        <w:tc>
          <w:tcPr>
            <w:tcW w:w="58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0BB8094" w14:textId="292D2C6C" w:rsidR="00A122B1" w:rsidRPr="00CD35EE" w:rsidRDefault="00645122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</w:rPr>
            </w:pPr>
            <w:r>
              <w:rPr>
                <w:rFonts w:asciiTheme="minorHAnsi" w:hAnsiTheme="minorHAnsi" w:cstheme="minorHAnsi"/>
                <w:kern w:val="2"/>
              </w:rPr>
              <w:t>6</w:t>
            </w:r>
            <w:r w:rsidR="00A122B1" w:rsidRPr="00CD35EE">
              <w:rPr>
                <w:rFonts w:asciiTheme="minorHAnsi" w:hAnsiTheme="minorHAnsi" w:cstheme="minorHAnsi"/>
                <w:kern w:val="2"/>
              </w:rPr>
              <w:t>0</w:t>
            </w:r>
          </w:p>
        </w:tc>
        <w:tc>
          <w:tcPr>
            <w:tcW w:w="54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4409578" w14:textId="77777777" w:rsidR="00A122B1" w:rsidRPr="00CD35EE" w:rsidRDefault="00A122B1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0</w:t>
            </w:r>
          </w:p>
        </w:tc>
        <w:tc>
          <w:tcPr>
            <w:tcW w:w="59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CB2DF0F" w14:textId="77777777" w:rsidR="00A122B1" w:rsidRPr="00CD35EE" w:rsidRDefault="00A122B1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0</w:t>
            </w:r>
          </w:p>
        </w:tc>
      </w:tr>
      <w:tr w:rsidR="00CD35EE" w14:paraId="5A017AEC" w14:textId="77777777" w:rsidTr="00645122">
        <w:trPr>
          <w:trHeight w:val="282"/>
        </w:trPr>
        <w:tc>
          <w:tcPr>
            <w:tcW w:w="7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F3CC66F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Ciljevi predmeta</w:t>
            </w:r>
          </w:p>
        </w:tc>
        <w:tc>
          <w:tcPr>
            <w:tcW w:w="4252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99591A6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Osposobiti studente za rad na analitičkim mjernim instrumentima, te ih naučiti planiranju i izvedbi mjerenja.</w:t>
            </w:r>
          </w:p>
        </w:tc>
      </w:tr>
      <w:tr w:rsidR="00CD35EE" w14:paraId="50E88C58" w14:textId="77777777" w:rsidTr="00645122">
        <w:trPr>
          <w:trHeight w:val="135"/>
        </w:trPr>
        <w:tc>
          <w:tcPr>
            <w:tcW w:w="74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D5A5FA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</w:p>
          <w:p w14:paraId="704D0D0F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</w:p>
          <w:p w14:paraId="56FADCDA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</w:p>
          <w:p w14:paraId="70F78051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</w:p>
          <w:p w14:paraId="62029D8F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</w:p>
          <w:p w14:paraId="196353CA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</w:p>
          <w:p w14:paraId="129221E2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Ishodi učenja predmeta</w:t>
            </w:r>
          </w:p>
        </w:tc>
        <w:tc>
          <w:tcPr>
            <w:tcW w:w="191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2AA91B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  <w:sz w:val="18"/>
                <w:szCs w:val="18"/>
                <w:lang w:val="hr-BA"/>
              </w:rPr>
            </w:pPr>
          </w:p>
        </w:tc>
        <w:tc>
          <w:tcPr>
            <w:tcW w:w="120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EA627A7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  <w:sz w:val="18"/>
                <w:szCs w:val="18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3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74C305F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CD35EE" w14:paraId="526B56D7" w14:textId="77777777" w:rsidTr="00645122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CF206" w14:textId="77777777" w:rsidR="00CD35EE" w:rsidRPr="00CD35EE" w:rsidRDefault="00CD35EE">
            <w:pPr>
              <w:spacing w:after="0"/>
              <w:rPr>
                <w:rFonts w:asciiTheme="minorHAnsi" w:hAnsiTheme="minorHAnsi" w:cstheme="minorHAnsi"/>
                <w:kern w:val="2"/>
                <w:lang w:val="hr-BA"/>
              </w:rPr>
            </w:pPr>
          </w:p>
        </w:tc>
        <w:tc>
          <w:tcPr>
            <w:tcW w:w="191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CBD92CA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i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spacing w:val="3"/>
                <w:kern w:val="2"/>
                <w:shd w:val="clear" w:color="auto" w:fill="FFFFFF"/>
              </w:rPr>
              <w:t>razumjeti važnost pravilnog odabira metode za analizu</w:t>
            </w:r>
          </w:p>
        </w:tc>
        <w:tc>
          <w:tcPr>
            <w:tcW w:w="120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FB53B95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 xml:space="preserve">IU- </w:t>
            </w:r>
            <w:r w:rsidR="00742373">
              <w:rPr>
                <w:rFonts w:asciiTheme="minorHAnsi" w:hAnsiTheme="minorHAnsi" w:cstheme="minorHAnsi"/>
                <w:kern w:val="2"/>
              </w:rPr>
              <w:t>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="00742373">
              <w:rPr>
                <w:rFonts w:asciiTheme="minorHAnsi" w:hAnsiTheme="minorHAnsi" w:cstheme="minorHAnsi"/>
                <w:kern w:val="2"/>
              </w:rPr>
              <w:t>M</w:t>
            </w:r>
            <w:r w:rsidRPr="00CD35EE">
              <w:rPr>
                <w:rFonts w:asciiTheme="minorHAnsi" w:hAnsiTheme="minorHAnsi" w:cstheme="minorHAnsi"/>
                <w:kern w:val="2"/>
              </w:rPr>
              <w:t>05-1</w:t>
            </w:r>
          </w:p>
        </w:tc>
        <w:tc>
          <w:tcPr>
            <w:tcW w:w="113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6BB81B2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color w:val="000000"/>
                <w:kern w:val="2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CD35EE">
              <w:rPr>
                <w:color w:val="000000"/>
                <w:kern w:val="2"/>
              </w:rPr>
              <w:t>M1</w:t>
            </w:r>
          </w:p>
        </w:tc>
      </w:tr>
      <w:tr w:rsidR="00CD35EE" w14:paraId="367AB5BE" w14:textId="77777777" w:rsidTr="00645122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F5363" w14:textId="77777777" w:rsidR="00CD35EE" w:rsidRPr="00CD35EE" w:rsidRDefault="00CD35EE">
            <w:pPr>
              <w:spacing w:after="0"/>
              <w:rPr>
                <w:rFonts w:asciiTheme="minorHAnsi" w:hAnsiTheme="minorHAnsi" w:cstheme="minorHAnsi"/>
                <w:kern w:val="2"/>
                <w:lang w:val="hr-BA"/>
              </w:rPr>
            </w:pPr>
          </w:p>
        </w:tc>
        <w:tc>
          <w:tcPr>
            <w:tcW w:w="191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A5F02A3" w14:textId="77777777" w:rsidR="00CD35EE" w:rsidRPr="00CD35EE" w:rsidRDefault="00CD35EE">
            <w:pPr>
              <w:rPr>
                <w:rFonts w:asciiTheme="minorHAnsi" w:hAnsiTheme="minorHAnsi" w:cstheme="minorHAnsi"/>
                <w:spacing w:val="3"/>
                <w:kern w:val="2"/>
                <w:shd w:val="clear" w:color="auto" w:fill="FFFFFF"/>
              </w:rPr>
            </w:pPr>
            <w:r w:rsidRPr="00CD35EE">
              <w:rPr>
                <w:rFonts w:asciiTheme="minorHAnsi" w:hAnsiTheme="minorHAnsi" w:cstheme="minorHAnsi"/>
                <w:kern w:val="2"/>
                <w:shd w:val="clear" w:color="auto" w:fill="FFFFFF"/>
              </w:rPr>
              <w:t xml:space="preserve">Odabrati i primijeniti  </w:t>
            </w:r>
            <w:r w:rsidRPr="00CD35EE">
              <w:rPr>
                <w:rFonts w:asciiTheme="minorHAnsi" w:hAnsiTheme="minorHAnsi" w:cstheme="minorHAnsi"/>
                <w:spacing w:val="3"/>
                <w:kern w:val="2"/>
                <w:shd w:val="clear" w:color="auto" w:fill="FFFFFF"/>
              </w:rPr>
              <w:t xml:space="preserve">metode analize </w:t>
            </w:r>
            <w:r w:rsidRPr="00CD35EE">
              <w:rPr>
                <w:rFonts w:asciiTheme="minorHAnsi" w:hAnsiTheme="minorHAnsi" w:cstheme="minorHAnsi"/>
                <w:kern w:val="2"/>
                <w:shd w:val="clear" w:color="auto" w:fill="FFFFFF"/>
              </w:rPr>
              <w:t xml:space="preserve">s obzirom na karakteristike </w:t>
            </w:r>
            <w:proofErr w:type="spellStart"/>
            <w:r w:rsidRPr="00CD35EE">
              <w:rPr>
                <w:rFonts w:asciiTheme="minorHAnsi" w:hAnsiTheme="minorHAnsi" w:cstheme="minorHAnsi"/>
                <w:kern w:val="2"/>
                <w:shd w:val="clear" w:color="auto" w:fill="FFFFFF"/>
              </w:rPr>
              <w:t>analita</w:t>
            </w:r>
            <w:proofErr w:type="spellEnd"/>
            <w:r w:rsidRPr="00CD35EE">
              <w:rPr>
                <w:rFonts w:asciiTheme="minorHAnsi" w:hAnsiTheme="minorHAnsi" w:cstheme="minorHAnsi"/>
                <w:kern w:val="2"/>
                <w:shd w:val="clear" w:color="auto" w:fill="FFFFFF"/>
              </w:rPr>
              <w:t xml:space="preserve"> i specifičnosti uzorka.</w:t>
            </w:r>
          </w:p>
        </w:tc>
        <w:tc>
          <w:tcPr>
            <w:tcW w:w="120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9F502DA" w14:textId="77777777" w:rsidR="00CD35EE" w:rsidRPr="00CD35EE" w:rsidRDefault="00742373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>
              <w:rPr>
                <w:rFonts w:asciiTheme="minorHAnsi" w:hAnsiTheme="minorHAnsi" w:cstheme="minorHAnsi"/>
                <w:kern w:val="2"/>
              </w:rPr>
              <w:t>IU- 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  <w:kern w:val="2"/>
              </w:rPr>
              <w:t>M</w:t>
            </w:r>
            <w:r w:rsidR="00CD35EE" w:rsidRPr="00CD35EE">
              <w:rPr>
                <w:rFonts w:asciiTheme="minorHAnsi" w:hAnsiTheme="minorHAnsi" w:cstheme="minorHAnsi"/>
                <w:kern w:val="2"/>
              </w:rPr>
              <w:t>05-2</w:t>
            </w:r>
          </w:p>
        </w:tc>
        <w:tc>
          <w:tcPr>
            <w:tcW w:w="113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77B44A8" w14:textId="77777777" w:rsidR="00CD35EE" w:rsidRPr="00CD35EE" w:rsidRDefault="00CD35EE">
            <w:pPr>
              <w:pStyle w:val="StandardWeb"/>
              <w:spacing w:before="0" w:beforeAutospacing="0" w:after="0" w:afterAutospacing="0" w:line="256" w:lineRule="auto"/>
              <w:rPr>
                <w:rFonts w:ascii="Calibri" w:hAnsi="Calibri"/>
                <w:color w:val="000000"/>
                <w:kern w:val="2"/>
                <w:sz w:val="22"/>
                <w:szCs w:val="22"/>
                <w:lang w:val="hr-HR" w:eastAsia="en-US"/>
              </w:rPr>
            </w:pPr>
            <w:r w:rsidRPr="00CD35EE">
              <w:rPr>
                <w:rFonts w:ascii="Calibri" w:hAnsi="Calibri"/>
                <w:color w:val="000000"/>
                <w:kern w:val="2"/>
                <w:sz w:val="22"/>
                <w:szCs w:val="22"/>
                <w:lang w:val="hr-HR" w:eastAsia="en-US"/>
              </w:rPr>
              <w:t>IU-FPMOZKE</w:t>
            </w:r>
            <w:r w:rsidR="00A820ED" w:rsidRPr="003D48BB">
              <w:rPr>
                <w:rFonts w:asciiTheme="minorHAnsi" w:hAnsiTheme="minorHAnsi" w:cstheme="minorHAnsi"/>
                <w:sz w:val="22"/>
                <w:szCs w:val="22"/>
              </w:rPr>
              <w:t>AB</w:t>
            </w:r>
            <w:r w:rsidRPr="00CD35EE">
              <w:rPr>
                <w:rFonts w:ascii="Calibri" w:hAnsi="Calibri"/>
                <w:color w:val="000000"/>
                <w:kern w:val="2"/>
                <w:sz w:val="22"/>
                <w:szCs w:val="22"/>
                <w:lang w:val="hr-HR" w:eastAsia="en-US"/>
              </w:rPr>
              <w:t>M2</w:t>
            </w:r>
          </w:p>
          <w:p w14:paraId="1F05A43F" w14:textId="77777777" w:rsidR="00CD35EE" w:rsidRPr="00CD35EE" w:rsidRDefault="00CD35EE">
            <w:pPr>
              <w:pStyle w:val="Standard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kern w:val="2"/>
                <w:lang w:val="hr-HR" w:eastAsia="en-US"/>
              </w:rPr>
            </w:pPr>
            <w:r w:rsidRPr="00CD35EE">
              <w:rPr>
                <w:rFonts w:ascii="Calibri" w:hAnsi="Calibri"/>
                <w:color w:val="000000"/>
                <w:kern w:val="2"/>
                <w:sz w:val="22"/>
                <w:szCs w:val="22"/>
                <w:lang w:val="hr-HR" w:eastAsia="en-US"/>
              </w:rPr>
              <w:t>IU-FPMOZKE</w:t>
            </w:r>
            <w:r w:rsidR="00A820ED" w:rsidRPr="003D48BB">
              <w:rPr>
                <w:rFonts w:asciiTheme="minorHAnsi" w:hAnsiTheme="minorHAnsi" w:cstheme="minorHAnsi"/>
                <w:sz w:val="22"/>
                <w:szCs w:val="22"/>
              </w:rPr>
              <w:t>AB</w:t>
            </w:r>
            <w:r w:rsidRPr="00CD35EE">
              <w:rPr>
                <w:rFonts w:ascii="Calibri" w:hAnsi="Calibri"/>
                <w:color w:val="000000"/>
                <w:kern w:val="2"/>
                <w:sz w:val="22"/>
                <w:szCs w:val="22"/>
                <w:lang w:val="hr-HR" w:eastAsia="en-US"/>
              </w:rPr>
              <w:t>M3</w:t>
            </w:r>
          </w:p>
        </w:tc>
      </w:tr>
      <w:tr w:rsidR="00CD35EE" w14:paraId="45CE9012" w14:textId="77777777" w:rsidTr="00645122">
        <w:trPr>
          <w:trHeight w:val="663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AFDFC" w14:textId="77777777" w:rsidR="00CD35EE" w:rsidRPr="00CD35EE" w:rsidRDefault="00CD35EE">
            <w:pPr>
              <w:spacing w:after="0"/>
              <w:rPr>
                <w:rFonts w:asciiTheme="minorHAnsi" w:hAnsiTheme="minorHAnsi" w:cstheme="minorHAnsi"/>
                <w:kern w:val="2"/>
                <w:lang w:val="hr-BA"/>
              </w:rPr>
            </w:pPr>
          </w:p>
        </w:tc>
        <w:tc>
          <w:tcPr>
            <w:tcW w:w="191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10E7CB9" w14:textId="77777777" w:rsidR="00CD35EE" w:rsidRPr="00CD35EE" w:rsidRDefault="00CD35EE">
            <w:pPr>
              <w:rPr>
                <w:rFonts w:asciiTheme="minorHAnsi" w:hAnsiTheme="minorHAnsi" w:cstheme="minorHAnsi"/>
                <w:spacing w:val="3"/>
                <w:kern w:val="2"/>
                <w:shd w:val="clear" w:color="auto" w:fill="FFFFFF"/>
              </w:rPr>
            </w:pPr>
            <w:r w:rsidRPr="00CD35EE">
              <w:rPr>
                <w:rFonts w:asciiTheme="minorHAnsi" w:hAnsiTheme="minorHAnsi" w:cstheme="minorHAnsi"/>
                <w:spacing w:val="3"/>
                <w:kern w:val="2"/>
                <w:shd w:val="clear" w:color="auto" w:fill="FFFFFF"/>
              </w:rPr>
              <w:t>Pravilno interpretirati dobivene rezultate provedene analize</w:t>
            </w:r>
          </w:p>
        </w:tc>
        <w:tc>
          <w:tcPr>
            <w:tcW w:w="120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3D38652" w14:textId="77777777" w:rsidR="00CD35EE" w:rsidRPr="00CD35EE" w:rsidRDefault="00742373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>
              <w:rPr>
                <w:rFonts w:asciiTheme="minorHAnsi" w:hAnsiTheme="minorHAnsi" w:cstheme="minorHAnsi"/>
                <w:kern w:val="2"/>
              </w:rPr>
              <w:t>IU- 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  <w:kern w:val="2"/>
              </w:rPr>
              <w:t>M</w:t>
            </w:r>
            <w:r w:rsidR="00CD35EE" w:rsidRPr="00CD35EE">
              <w:rPr>
                <w:rFonts w:asciiTheme="minorHAnsi" w:hAnsiTheme="minorHAnsi" w:cstheme="minorHAnsi"/>
                <w:kern w:val="2"/>
              </w:rPr>
              <w:t>05-3</w:t>
            </w:r>
          </w:p>
        </w:tc>
        <w:tc>
          <w:tcPr>
            <w:tcW w:w="113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4D4CBB7" w14:textId="77777777" w:rsidR="00CD35EE" w:rsidRPr="00CD35EE" w:rsidRDefault="00CD35EE">
            <w:pPr>
              <w:spacing w:after="0" w:line="240" w:lineRule="auto"/>
              <w:rPr>
                <w:color w:val="000000"/>
                <w:kern w:val="2"/>
              </w:rPr>
            </w:pPr>
            <w:r w:rsidRPr="00CD35EE">
              <w:rPr>
                <w:color w:val="000000"/>
                <w:kern w:val="2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CD35EE">
              <w:rPr>
                <w:color w:val="000000"/>
                <w:kern w:val="2"/>
              </w:rPr>
              <w:t>M7</w:t>
            </w:r>
          </w:p>
          <w:p w14:paraId="7297D4E0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color w:val="000000"/>
                <w:kern w:val="2"/>
              </w:rPr>
              <w:t>IU-FPMOZKE</w:t>
            </w:r>
            <w:r w:rsidR="00A820ED" w:rsidRPr="003D48BB">
              <w:rPr>
                <w:rFonts w:asciiTheme="minorHAnsi" w:hAnsiTheme="minorHAnsi" w:cstheme="minorHAnsi"/>
              </w:rPr>
              <w:t>AB</w:t>
            </w:r>
            <w:r w:rsidRPr="00CD35EE">
              <w:rPr>
                <w:color w:val="000000"/>
                <w:kern w:val="2"/>
              </w:rPr>
              <w:t>M8</w:t>
            </w:r>
          </w:p>
        </w:tc>
      </w:tr>
      <w:tr w:rsidR="00CD35EE" w14:paraId="55C7F588" w14:textId="77777777" w:rsidTr="00645122">
        <w:trPr>
          <w:trHeight w:val="135"/>
        </w:trPr>
        <w:tc>
          <w:tcPr>
            <w:tcW w:w="7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079D9FC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Preduvjeti za upis predmeta</w:t>
            </w:r>
          </w:p>
        </w:tc>
        <w:tc>
          <w:tcPr>
            <w:tcW w:w="4252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4B0C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</w:p>
        </w:tc>
      </w:tr>
      <w:tr w:rsidR="00CD35EE" w14:paraId="7D1C6A30" w14:textId="77777777" w:rsidTr="00645122">
        <w:trPr>
          <w:trHeight w:val="135"/>
        </w:trPr>
        <w:tc>
          <w:tcPr>
            <w:tcW w:w="74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234B14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</w:p>
          <w:p w14:paraId="2C0434F4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Sadržaj predmeta</w:t>
            </w:r>
          </w:p>
        </w:tc>
        <w:tc>
          <w:tcPr>
            <w:tcW w:w="11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87043B1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Tjedan / turnus</w:t>
            </w:r>
          </w:p>
        </w:tc>
        <w:tc>
          <w:tcPr>
            <w:tcW w:w="307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5E1A8FA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Tema</w:t>
            </w:r>
          </w:p>
        </w:tc>
      </w:tr>
      <w:tr w:rsidR="00CD35EE" w14:paraId="7CC98C03" w14:textId="77777777" w:rsidTr="00645122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2BECE" w14:textId="77777777" w:rsidR="00CD35EE" w:rsidRPr="00CD35EE" w:rsidRDefault="00CD35EE">
            <w:pPr>
              <w:spacing w:after="0"/>
              <w:rPr>
                <w:rFonts w:asciiTheme="minorHAnsi" w:hAnsiTheme="minorHAnsi" w:cstheme="minorHAnsi"/>
                <w:kern w:val="2"/>
                <w:lang w:val="hr-BA"/>
              </w:rPr>
            </w:pPr>
          </w:p>
        </w:tc>
        <w:tc>
          <w:tcPr>
            <w:tcW w:w="11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B8FB" w14:textId="77777777" w:rsidR="00CD35EE" w:rsidRPr="00CD35EE" w:rsidRDefault="00A84149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>
              <w:rPr>
                <w:rFonts w:asciiTheme="minorHAnsi" w:hAnsiTheme="minorHAnsi" w:cstheme="minorHAnsi"/>
                <w:kern w:val="2"/>
                <w:lang w:val="hr-BA"/>
              </w:rPr>
              <w:t>1.-2.</w:t>
            </w:r>
            <w:r w:rsidR="00A122B1">
              <w:rPr>
                <w:rFonts w:asciiTheme="minorHAnsi" w:hAnsiTheme="minorHAnsi" w:cstheme="minorHAnsi"/>
                <w:kern w:val="2"/>
                <w:lang w:val="hr-BA"/>
              </w:rPr>
              <w:t xml:space="preserve"> tjedan</w:t>
            </w:r>
          </w:p>
        </w:tc>
        <w:tc>
          <w:tcPr>
            <w:tcW w:w="307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B4E58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proofErr w:type="spellStart"/>
            <w:r w:rsidRPr="00CD35EE">
              <w:rPr>
                <w:rFonts w:asciiTheme="minorHAnsi" w:hAnsiTheme="minorHAnsi" w:cstheme="minorHAnsi"/>
                <w:kern w:val="2"/>
              </w:rPr>
              <w:t>Konduktometrijska</w:t>
            </w:r>
            <w:proofErr w:type="spellEnd"/>
            <w:r w:rsidRPr="00CD35EE">
              <w:rPr>
                <w:rFonts w:asciiTheme="minorHAnsi" w:hAnsiTheme="minorHAnsi" w:cstheme="minorHAnsi"/>
                <w:kern w:val="2"/>
              </w:rPr>
              <w:t xml:space="preserve"> titracija.</w:t>
            </w:r>
          </w:p>
        </w:tc>
      </w:tr>
      <w:tr w:rsidR="00CD35EE" w14:paraId="07EAE580" w14:textId="77777777" w:rsidTr="00645122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D4DA4" w14:textId="77777777" w:rsidR="00CD35EE" w:rsidRPr="00CD35EE" w:rsidRDefault="00CD35EE">
            <w:pPr>
              <w:spacing w:after="0"/>
              <w:rPr>
                <w:rFonts w:asciiTheme="minorHAnsi" w:hAnsiTheme="minorHAnsi" w:cstheme="minorHAnsi"/>
                <w:kern w:val="2"/>
                <w:lang w:val="hr-BA"/>
              </w:rPr>
            </w:pPr>
          </w:p>
        </w:tc>
        <w:tc>
          <w:tcPr>
            <w:tcW w:w="11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84D7" w14:textId="77777777" w:rsidR="00CD35EE" w:rsidRPr="00CD35EE" w:rsidRDefault="00A84149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>
              <w:rPr>
                <w:rFonts w:asciiTheme="minorHAnsi" w:hAnsiTheme="minorHAnsi" w:cstheme="minorHAnsi"/>
                <w:kern w:val="2"/>
                <w:lang w:val="hr-BA"/>
              </w:rPr>
              <w:t>3.-4.</w:t>
            </w:r>
            <w:r w:rsidR="00A122B1">
              <w:rPr>
                <w:rFonts w:asciiTheme="minorHAnsi" w:hAnsiTheme="minorHAnsi" w:cstheme="minorHAnsi"/>
                <w:kern w:val="2"/>
                <w:lang w:val="hr-BA"/>
              </w:rPr>
              <w:t xml:space="preserve"> tjedan</w:t>
            </w:r>
          </w:p>
        </w:tc>
        <w:tc>
          <w:tcPr>
            <w:tcW w:w="307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CF409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 xml:space="preserve">Ciklička </w:t>
            </w:r>
            <w:proofErr w:type="spellStart"/>
            <w:r w:rsidRPr="00CD35EE">
              <w:rPr>
                <w:rFonts w:asciiTheme="minorHAnsi" w:hAnsiTheme="minorHAnsi" w:cstheme="minorHAnsi"/>
                <w:kern w:val="2"/>
              </w:rPr>
              <w:t>voltametrija</w:t>
            </w:r>
            <w:proofErr w:type="spellEnd"/>
          </w:p>
        </w:tc>
      </w:tr>
      <w:tr w:rsidR="00CD35EE" w14:paraId="1DBBB768" w14:textId="77777777" w:rsidTr="00645122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30603" w14:textId="77777777" w:rsidR="00CD35EE" w:rsidRPr="00CD35EE" w:rsidRDefault="00CD35EE">
            <w:pPr>
              <w:spacing w:after="0"/>
              <w:rPr>
                <w:rFonts w:asciiTheme="minorHAnsi" w:hAnsiTheme="minorHAnsi" w:cstheme="minorHAnsi"/>
                <w:kern w:val="2"/>
                <w:lang w:val="hr-BA"/>
              </w:rPr>
            </w:pPr>
          </w:p>
        </w:tc>
        <w:tc>
          <w:tcPr>
            <w:tcW w:w="11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88DE" w14:textId="77777777" w:rsidR="00CD35EE" w:rsidRPr="00CD35EE" w:rsidRDefault="00A84149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>
              <w:rPr>
                <w:rFonts w:asciiTheme="minorHAnsi" w:hAnsiTheme="minorHAnsi" w:cstheme="minorHAnsi"/>
                <w:kern w:val="2"/>
                <w:lang w:val="hr-BA"/>
              </w:rPr>
              <w:t>5.-6.</w:t>
            </w:r>
            <w:r w:rsidR="00A122B1">
              <w:rPr>
                <w:rFonts w:asciiTheme="minorHAnsi" w:hAnsiTheme="minorHAnsi" w:cstheme="minorHAnsi"/>
                <w:kern w:val="2"/>
                <w:lang w:val="hr-BA"/>
              </w:rPr>
              <w:t xml:space="preserve"> tjedan</w:t>
            </w:r>
          </w:p>
        </w:tc>
        <w:tc>
          <w:tcPr>
            <w:tcW w:w="307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17615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proofErr w:type="spellStart"/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Voltametrijski</w:t>
            </w:r>
            <w:proofErr w:type="spellEnd"/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 xml:space="preserve"> senzori</w:t>
            </w:r>
          </w:p>
        </w:tc>
      </w:tr>
      <w:tr w:rsidR="00CD35EE" w14:paraId="00A40639" w14:textId="77777777" w:rsidTr="00645122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7D7F7" w14:textId="77777777" w:rsidR="00CD35EE" w:rsidRPr="00CD35EE" w:rsidRDefault="00CD35EE">
            <w:pPr>
              <w:spacing w:after="0"/>
              <w:rPr>
                <w:rFonts w:asciiTheme="minorHAnsi" w:hAnsiTheme="minorHAnsi" w:cstheme="minorHAnsi"/>
                <w:kern w:val="2"/>
                <w:lang w:val="hr-BA"/>
              </w:rPr>
            </w:pPr>
          </w:p>
        </w:tc>
        <w:tc>
          <w:tcPr>
            <w:tcW w:w="11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E7A3" w14:textId="77777777" w:rsidR="00CD35EE" w:rsidRPr="00CD35EE" w:rsidRDefault="00A84149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>
              <w:rPr>
                <w:rFonts w:asciiTheme="minorHAnsi" w:hAnsiTheme="minorHAnsi" w:cstheme="minorHAnsi"/>
                <w:kern w:val="2"/>
                <w:lang w:val="hr-BA"/>
              </w:rPr>
              <w:t>7.-8.</w:t>
            </w:r>
            <w:r w:rsidR="00A122B1">
              <w:rPr>
                <w:rFonts w:asciiTheme="minorHAnsi" w:hAnsiTheme="minorHAnsi" w:cstheme="minorHAnsi"/>
                <w:kern w:val="2"/>
                <w:lang w:val="hr-BA"/>
              </w:rPr>
              <w:t xml:space="preserve"> tjedan</w:t>
            </w:r>
          </w:p>
        </w:tc>
        <w:tc>
          <w:tcPr>
            <w:tcW w:w="307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727F0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 xml:space="preserve">Ciklička </w:t>
            </w:r>
            <w:proofErr w:type="spellStart"/>
            <w:r w:rsidRPr="00CD35EE">
              <w:rPr>
                <w:rFonts w:asciiTheme="minorHAnsi" w:hAnsiTheme="minorHAnsi" w:cstheme="minorHAnsi"/>
                <w:kern w:val="2"/>
              </w:rPr>
              <w:t>voltametrija</w:t>
            </w:r>
            <w:proofErr w:type="spellEnd"/>
          </w:p>
        </w:tc>
      </w:tr>
      <w:tr w:rsidR="00CD35EE" w14:paraId="542787BE" w14:textId="77777777" w:rsidTr="00645122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F58A1" w14:textId="77777777" w:rsidR="00CD35EE" w:rsidRPr="00CD35EE" w:rsidRDefault="00CD35EE">
            <w:pPr>
              <w:spacing w:after="0"/>
              <w:rPr>
                <w:rFonts w:asciiTheme="minorHAnsi" w:hAnsiTheme="minorHAnsi" w:cstheme="minorHAnsi"/>
                <w:kern w:val="2"/>
                <w:lang w:val="hr-BA"/>
              </w:rPr>
            </w:pPr>
          </w:p>
        </w:tc>
        <w:tc>
          <w:tcPr>
            <w:tcW w:w="11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DA81" w14:textId="77777777" w:rsidR="00CD35EE" w:rsidRPr="00CD35EE" w:rsidRDefault="00A84149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>
              <w:rPr>
                <w:rFonts w:asciiTheme="minorHAnsi" w:hAnsiTheme="minorHAnsi" w:cstheme="minorHAnsi"/>
                <w:kern w:val="2"/>
                <w:lang w:val="hr-BA"/>
              </w:rPr>
              <w:t>9.</w:t>
            </w:r>
            <w:r w:rsidR="00A122B1">
              <w:rPr>
                <w:rFonts w:asciiTheme="minorHAnsi" w:hAnsiTheme="minorHAnsi" w:cstheme="minorHAnsi"/>
                <w:kern w:val="2"/>
                <w:lang w:val="hr-BA"/>
              </w:rPr>
              <w:t xml:space="preserve"> tjedan</w:t>
            </w:r>
          </w:p>
        </w:tc>
        <w:tc>
          <w:tcPr>
            <w:tcW w:w="307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646D1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Elektrokemijska impedancijska spektroskopija</w:t>
            </w:r>
          </w:p>
        </w:tc>
      </w:tr>
      <w:tr w:rsidR="00CD35EE" w14:paraId="45928792" w14:textId="77777777" w:rsidTr="00645122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F7505" w14:textId="77777777" w:rsidR="00CD35EE" w:rsidRPr="00CD35EE" w:rsidRDefault="00CD35EE">
            <w:pPr>
              <w:spacing w:after="0"/>
              <w:rPr>
                <w:rFonts w:asciiTheme="minorHAnsi" w:hAnsiTheme="minorHAnsi" w:cstheme="minorHAnsi"/>
                <w:kern w:val="2"/>
                <w:lang w:val="hr-BA"/>
              </w:rPr>
            </w:pPr>
          </w:p>
        </w:tc>
        <w:tc>
          <w:tcPr>
            <w:tcW w:w="11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F0FF" w14:textId="77777777" w:rsidR="00CD35EE" w:rsidRPr="00CD35EE" w:rsidRDefault="00A84149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>
              <w:rPr>
                <w:rFonts w:asciiTheme="minorHAnsi" w:hAnsiTheme="minorHAnsi" w:cstheme="minorHAnsi"/>
                <w:kern w:val="2"/>
                <w:lang w:val="hr-BA"/>
              </w:rPr>
              <w:t>10.</w:t>
            </w:r>
            <w:r w:rsidR="00A122B1">
              <w:rPr>
                <w:rFonts w:asciiTheme="minorHAnsi" w:hAnsiTheme="minorHAnsi" w:cstheme="minorHAnsi"/>
                <w:kern w:val="2"/>
                <w:lang w:val="hr-BA"/>
              </w:rPr>
              <w:t xml:space="preserve"> tjedan</w:t>
            </w:r>
          </w:p>
        </w:tc>
        <w:tc>
          <w:tcPr>
            <w:tcW w:w="307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2389C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Brzina elektrokemijske reakcije</w:t>
            </w:r>
          </w:p>
        </w:tc>
      </w:tr>
      <w:tr w:rsidR="00CD35EE" w14:paraId="7815CCC5" w14:textId="77777777" w:rsidTr="00645122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7D025" w14:textId="77777777" w:rsidR="00CD35EE" w:rsidRPr="00CD35EE" w:rsidRDefault="00CD35EE">
            <w:pPr>
              <w:spacing w:after="0"/>
              <w:rPr>
                <w:rFonts w:asciiTheme="minorHAnsi" w:hAnsiTheme="minorHAnsi" w:cstheme="minorHAnsi"/>
                <w:kern w:val="2"/>
                <w:lang w:val="hr-BA"/>
              </w:rPr>
            </w:pPr>
          </w:p>
        </w:tc>
        <w:tc>
          <w:tcPr>
            <w:tcW w:w="11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E8B2" w14:textId="77777777" w:rsidR="00CD35EE" w:rsidRPr="00CD35EE" w:rsidRDefault="00A84149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>
              <w:rPr>
                <w:rFonts w:asciiTheme="minorHAnsi" w:hAnsiTheme="minorHAnsi" w:cstheme="minorHAnsi"/>
                <w:kern w:val="2"/>
                <w:lang w:val="hr-BA"/>
              </w:rPr>
              <w:t>11.</w:t>
            </w:r>
            <w:r w:rsidR="00A122B1">
              <w:rPr>
                <w:rFonts w:asciiTheme="minorHAnsi" w:hAnsiTheme="minorHAnsi" w:cstheme="minorHAnsi"/>
                <w:kern w:val="2"/>
                <w:lang w:val="hr-BA"/>
              </w:rPr>
              <w:t xml:space="preserve"> tjedan</w:t>
            </w:r>
          </w:p>
        </w:tc>
        <w:tc>
          <w:tcPr>
            <w:tcW w:w="307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3B28E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bCs/>
                <w:kern w:val="2"/>
              </w:rPr>
              <w:t>Određivanje ukupnog organskog ugljika</w:t>
            </w:r>
          </w:p>
        </w:tc>
      </w:tr>
      <w:tr w:rsidR="00CD35EE" w14:paraId="426A4233" w14:textId="77777777" w:rsidTr="00645122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DA3F0" w14:textId="77777777" w:rsidR="00CD35EE" w:rsidRPr="00CD35EE" w:rsidRDefault="00CD35EE">
            <w:pPr>
              <w:spacing w:after="0"/>
              <w:rPr>
                <w:rFonts w:asciiTheme="minorHAnsi" w:hAnsiTheme="minorHAnsi" w:cstheme="minorHAnsi"/>
                <w:kern w:val="2"/>
                <w:lang w:val="hr-BA"/>
              </w:rPr>
            </w:pPr>
          </w:p>
        </w:tc>
        <w:tc>
          <w:tcPr>
            <w:tcW w:w="11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307C" w14:textId="77777777" w:rsidR="00CD35EE" w:rsidRPr="00CD35EE" w:rsidRDefault="00A84149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>
              <w:rPr>
                <w:rFonts w:asciiTheme="minorHAnsi" w:hAnsiTheme="minorHAnsi" w:cstheme="minorHAnsi"/>
                <w:kern w:val="2"/>
                <w:lang w:val="hr-BA"/>
              </w:rPr>
              <w:t>12.</w:t>
            </w:r>
            <w:r w:rsidR="00A122B1">
              <w:rPr>
                <w:rFonts w:asciiTheme="minorHAnsi" w:hAnsiTheme="minorHAnsi" w:cstheme="minorHAnsi"/>
                <w:kern w:val="2"/>
                <w:lang w:val="hr-BA"/>
              </w:rPr>
              <w:t xml:space="preserve"> tjedan</w:t>
            </w:r>
          </w:p>
        </w:tc>
        <w:tc>
          <w:tcPr>
            <w:tcW w:w="307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C0074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bCs/>
                <w:kern w:val="2"/>
              </w:rPr>
              <w:t xml:space="preserve">Mekšanje i </w:t>
            </w:r>
            <w:proofErr w:type="spellStart"/>
            <w:r w:rsidRPr="00CD35EE">
              <w:rPr>
                <w:rFonts w:asciiTheme="minorHAnsi" w:hAnsiTheme="minorHAnsi" w:cstheme="minorHAnsi"/>
                <w:bCs/>
                <w:kern w:val="2"/>
              </w:rPr>
              <w:t>dekarbonizacija</w:t>
            </w:r>
            <w:proofErr w:type="spellEnd"/>
            <w:r w:rsidRPr="00CD35EE">
              <w:rPr>
                <w:rFonts w:asciiTheme="minorHAnsi" w:hAnsiTheme="minorHAnsi" w:cstheme="minorHAnsi"/>
                <w:bCs/>
                <w:kern w:val="2"/>
              </w:rPr>
              <w:t xml:space="preserve"> vode</w:t>
            </w:r>
          </w:p>
        </w:tc>
      </w:tr>
      <w:tr w:rsidR="00CD35EE" w14:paraId="423722B5" w14:textId="77777777" w:rsidTr="00645122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A7320" w14:textId="77777777" w:rsidR="00CD35EE" w:rsidRPr="00CD35EE" w:rsidRDefault="00CD35EE">
            <w:pPr>
              <w:spacing w:after="0"/>
              <w:rPr>
                <w:rFonts w:asciiTheme="minorHAnsi" w:hAnsiTheme="minorHAnsi" w:cstheme="minorHAnsi"/>
                <w:kern w:val="2"/>
                <w:lang w:val="hr-BA"/>
              </w:rPr>
            </w:pPr>
          </w:p>
        </w:tc>
        <w:tc>
          <w:tcPr>
            <w:tcW w:w="11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48DF" w14:textId="77777777" w:rsidR="00CD35EE" w:rsidRPr="00CD35EE" w:rsidRDefault="00A84149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>
              <w:rPr>
                <w:rFonts w:asciiTheme="minorHAnsi" w:hAnsiTheme="minorHAnsi" w:cstheme="minorHAnsi"/>
                <w:kern w:val="2"/>
                <w:lang w:val="hr-BA"/>
              </w:rPr>
              <w:t>13.</w:t>
            </w:r>
            <w:r w:rsidR="00A122B1">
              <w:rPr>
                <w:rFonts w:asciiTheme="minorHAnsi" w:hAnsiTheme="minorHAnsi" w:cstheme="minorHAnsi"/>
                <w:kern w:val="2"/>
                <w:lang w:val="hr-BA"/>
              </w:rPr>
              <w:t xml:space="preserve"> tjedan</w:t>
            </w:r>
          </w:p>
        </w:tc>
        <w:tc>
          <w:tcPr>
            <w:tcW w:w="307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B8055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proofErr w:type="spellStart"/>
            <w:r w:rsidRPr="00CD35EE">
              <w:rPr>
                <w:rFonts w:asciiTheme="minorHAnsi" w:hAnsiTheme="minorHAnsi" w:cstheme="minorHAnsi"/>
                <w:kern w:val="2"/>
              </w:rPr>
              <w:t>Voltametrija</w:t>
            </w:r>
            <w:proofErr w:type="spellEnd"/>
            <w:r w:rsidRPr="00CD35EE">
              <w:rPr>
                <w:rFonts w:asciiTheme="minorHAnsi" w:hAnsiTheme="minorHAnsi" w:cstheme="minorHAnsi"/>
                <w:kern w:val="2"/>
              </w:rPr>
              <w:t xml:space="preserve"> anodnog otapanja</w:t>
            </w:r>
          </w:p>
        </w:tc>
      </w:tr>
      <w:tr w:rsidR="00CD35EE" w14:paraId="70F87DF4" w14:textId="77777777" w:rsidTr="00645122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B4DD3" w14:textId="77777777" w:rsidR="00CD35EE" w:rsidRPr="00CD35EE" w:rsidRDefault="00CD35EE">
            <w:pPr>
              <w:spacing w:after="0"/>
              <w:rPr>
                <w:rFonts w:asciiTheme="minorHAnsi" w:hAnsiTheme="minorHAnsi" w:cstheme="minorHAnsi"/>
                <w:kern w:val="2"/>
                <w:lang w:val="hr-BA"/>
              </w:rPr>
            </w:pPr>
          </w:p>
        </w:tc>
        <w:tc>
          <w:tcPr>
            <w:tcW w:w="11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69D8" w14:textId="77777777" w:rsidR="00CD35EE" w:rsidRPr="00CD35EE" w:rsidRDefault="00A84149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>
              <w:rPr>
                <w:rFonts w:asciiTheme="minorHAnsi" w:hAnsiTheme="minorHAnsi" w:cstheme="minorHAnsi"/>
                <w:kern w:val="2"/>
                <w:lang w:val="hr-BA"/>
              </w:rPr>
              <w:t>14.-15.</w:t>
            </w:r>
            <w:r w:rsidR="00A122B1">
              <w:rPr>
                <w:rFonts w:asciiTheme="minorHAnsi" w:hAnsiTheme="minorHAnsi" w:cstheme="minorHAnsi"/>
                <w:kern w:val="2"/>
                <w:lang w:val="hr-BA"/>
              </w:rPr>
              <w:t xml:space="preserve"> tjedan</w:t>
            </w:r>
          </w:p>
        </w:tc>
        <w:tc>
          <w:tcPr>
            <w:tcW w:w="307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A8DA4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proofErr w:type="spellStart"/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Polarografija</w:t>
            </w:r>
            <w:proofErr w:type="spellEnd"/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.</w:t>
            </w:r>
          </w:p>
        </w:tc>
      </w:tr>
      <w:tr w:rsidR="00CD35EE" w14:paraId="0649A5F1" w14:textId="77777777" w:rsidTr="00645122">
        <w:trPr>
          <w:trHeight w:val="135"/>
        </w:trPr>
        <w:tc>
          <w:tcPr>
            <w:tcW w:w="7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804EE62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 xml:space="preserve">Jezik </w:t>
            </w:r>
          </w:p>
        </w:tc>
        <w:tc>
          <w:tcPr>
            <w:tcW w:w="4252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9D914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Hrvatski</w:t>
            </w:r>
          </w:p>
        </w:tc>
      </w:tr>
      <w:tr w:rsidR="00CD35EE" w14:paraId="62659406" w14:textId="77777777" w:rsidTr="00645122">
        <w:trPr>
          <w:trHeight w:val="135"/>
        </w:trPr>
        <w:tc>
          <w:tcPr>
            <w:tcW w:w="7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26FC193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E-učenje</w:t>
            </w:r>
          </w:p>
        </w:tc>
        <w:tc>
          <w:tcPr>
            <w:tcW w:w="4252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218FE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-</w:t>
            </w:r>
          </w:p>
        </w:tc>
      </w:tr>
      <w:tr w:rsidR="00CD35EE" w14:paraId="68639D54" w14:textId="77777777" w:rsidTr="00645122">
        <w:trPr>
          <w:trHeight w:val="135"/>
        </w:trPr>
        <w:tc>
          <w:tcPr>
            <w:tcW w:w="7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DEC9C85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Metode poučavanja</w:t>
            </w:r>
          </w:p>
        </w:tc>
        <w:tc>
          <w:tcPr>
            <w:tcW w:w="4252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D7B33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- rad u laboratoriju</w:t>
            </w:r>
          </w:p>
          <w:p w14:paraId="36AC281F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- demonstracija</w:t>
            </w:r>
          </w:p>
          <w:p w14:paraId="058C09E1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- dijalog, rasprava, slobodni i vođeni razgovor</w:t>
            </w:r>
          </w:p>
        </w:tc>
      </w:tr>
      <w:tr w:rsidR="00CD35EE" w14:paraId="63EB469C" w14:textId="77777777" w:rsidTr="00CD35EE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097A03E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Oblici provjere znanja (označiti)</w:t>
            </w:r>
          </w:p>
        </w:tc>
      </w:tr>
      <w:tr w:rsidR="00CD35EE" w14:paraId="2EC69F80" w14:textId="77777777" w:rsidTr="00645122">
        <w:trPr>
          <w:trHeight w:val="135"/>
        </w:trPr>
        <w:tc>
          <w:tcPr>
            <w:tcW w:w="351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400B194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 xml:space="preserve">Vrsta </w:t>
            </w:r>
            <w:proofErr w:type="spellStart"/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predispitne</w:t>
            </w:r>
            <w:proofErr w:type="spellEnd"/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 xml:space="preserve"> obveze</w:t>
            </w:r>
          </w:p>
        </w:tc>
        <w:tc>
          <w:tcPr>
            <w:tcW w:w="148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9A94B9D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Vrsta ispita</w:t>
            </w:r>
          </w:p>
        </w:tc>
      </w:tr>
      <w:tr w:rsidR="00CD35EE" w14:paraId="675C66AC" w14:textId="77777777" w:rsidTr="00645122">
        <w:trPr>
          <w:trHeight w:val="135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1C6B2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b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b/>
                <w:kern w:val="2"/>
                <w:lang w:val="hr-BA"/>
              </w:rPr>
              <w:t>kolokvij</w:t>
            </w:r>
          </w:p>
        </w:tc>
        <w:tc>
          <w:tcPr>
            <w:tcW w:w="6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0624C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seminarski rad</w:t>
            </w:r>
          </w:p>
        </w:tc>
        <w:tc>
          <w:tcPr>
            <w:tcW w:w="6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7C9F7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b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b/>
                <w:kern w:val="2"/>
                <w:lang w:val="hr-BA"/>
              </w:rPr>
              <w:t>esej/referat</w:t>
            </w:r>
          </w:p>
        </w:tc>
        <w:tc>
          <w:tcPr>
            <w:tcW w:w="13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BBFBB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praktični/projektni zadatak</w:t>
            </w:r>
          </w:p>
        </w:tc>
        <w:tc>
          <w:tcPr>
            <w:tcW w:w="4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728D9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ostalo</w:t>
            </w:r>
          </w:p>
        </w:tc>
        <w:tc>
          <w:tcPr>
            <w:tcW w:w="4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6E459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b/>
                <w:kern w:val="2"/>
                <w:u w:val="single"/>
                <w:lang w:val="hr-BA"/>
              </w:rPr>
            </w:pPr>
            <w:r w:rsidRPr="00CD35EE">
              <w:rPr>
                <w:rFonts w:asciiTheme="minorHAnsi" w:hAnsiTheme="minorHAnsi" w:cstheme="minorHAnsi"/>
                <w:b/>
                <w:kern w:val="2"/>
                <w:lang w:val="hr-BA"/>
              </w:rPr>
              <w:t>pismeni</w:t>
            </w:r>
          </w:p>
        </w:tc>
        <w:tc>
          <w:tcPr>
            <w:tcW w:w="4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30A2A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usmeni</w:t>
            </w:r>
          </w:p>
        </w:tc>
        <w:tc>
          <w:tcPr>
            <w:tcW w:w="5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9D350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praktični</w:t>
            </w:r>
          </w:p>
        </w:tc>
      </w:tr>
      <w:tr w:rsidR="00CD35EE" w14:paraId="2F7BB824" w14:textId="77777777" w:rsidTr="00CD35EE">
        <w:trPr>
          <w:trHeight w:val="251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EDBC0AE" w14:textId="77777777" w:rsidR="00CD35EE" w:rsidRPr="00CD35EE" w:rsidRDefault="00CD35EE" w:rsidP="00A122B1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Alokacija ECTS bodova i udjela u ocjeni</w:t>
            </w:r>
          </w:p>
        </w:tc>
      </w:tr>
      <w:tr w:rsidR="00CD35EE" w14:paraId="37419560" w14:textId="77777777" w:rsidTr="00645122">
        <w:trPr>
          <w:trHeight w:val="251"/>
        </w:trPr>
        <w:tc>
          <w:tcPr>
            <w:tcW w:w="15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8540A41" w14:textId="77777777" w:rsidR="00CD35EE" w:rsidRPr="00CD35EE" w:rsidRDefault="00CD35EE" w:rsidP="00A122B1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Obveze studenata</w:t>
            </w:r>
          </w:p>
        </w:tc>
        <w:tc>
          <w:tcPr>
            <w:tcW w:w="11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B1A3CE7" w14:textId="77777777" w:rsidR="00CD35EE" w:rsidRPr="00CD35EE" w:rsidRDefault="00CD35EE" w:rsidP="00A122B1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Kod ishoda učenja</w:t>
            </w:r>
          </w:p>
        </w:tc>
        <w:tc>
          <w:tcPr>
            <w:tcW w:w="84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89F22DE" w14:textId="77777777" w:rsidR="00CD35EE" w:rsidRPr="00CD35EE" w:rsidRDefault="00CD35EE" w:rsidP="00A122B1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Sati opterećenja</w:t>
            </w:r>
          </w:p>
        </w:tc>
        <w:tc>
          <w:tcPr>
            <w:tcW w:w="7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C0953EC" w14:textId="77777777" w:rsidR="00CD35EE" w:rsidRPr="00CD35EE" w:rsidRDefault="00CD35EE" w:rsidP="00A122B1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Udio u ECTS-u</w:t>
            </w:r>
          </w:p>
        </w:tc>
        <w:tc>
          <w:tcPr>
            <w:tcW w:w="7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CE56431" w14:textId="77777777" w:rsidR="00CD35EE" w:rsidRPr="00CD35EE" w:rsidRDefault="00CD35EE" w:rsidP="00A122B1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Udio u ocjeni</w:t>
            </w:r>
          </w:p>
        </w:tc>
      </w:tr>
      <w:tr w:rsidR="00CD35EE" w14:paraId="19B4A2A6" w14:textId="77777777" w:rsidTr="00645122">
        <w:trPr>
          <w:trHeight w:val="251"/>
        </w:trPr>
        <w:tc>
          <w:tcPr>
            <w:tcW w:w="15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0C5B2A" w14:textId="77777777" w:rsidR="00CD35EE" w:rsidRPr="00CD35EE" w:rsidRDefault="00CD35EE" w:rsidP="00A122B1">
            <w:pPr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Pohađanje nastave</w:t>
            </w:r>
          </w:p>
        </w:tc>
        <w:tc>
          <w:tcPr>
            <w:tcW w:w="11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124B8C" w14:textId="77777777" w:rsidR="00CD35EE" w:rsidRPr="00CD35EE" w:rsidRDefault="00CD35EE" w:rsidP="00A122B1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-</w:t>
            </w:r>
          </w:p>
        </w:tc>
        <w:tc>
          <w:tcPr>
            <w:tcW w:w="84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E92C47" w14:textId="77777777" w:rsidR="00CD35EE" w:rsidRPr="00CD35EE" w:rsidRDefault="00CD35EE" w:rsidP="00A122B1">
            <w:pPr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60</w:t>
            </w:r>
          </w:p>
        </w:tc>
        <w:tc>
          <w:tcPr>
            <w:tcW w:w="7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54615A" w14:textId="77777777" w:rsidR="00CD35EE" w:rsidRPr="00CD35EE" w:rsidRDefault="00CD35EE" w:rsidP="00A122B1">
            <w:pPr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2</w:t>
            </w:r>
          </w:p>
        </w:tc>
        <w:tc>
          <w:tcPr>
            <w:tcW w:w="7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727B76E" w14:textId="77777777" w:rsidR="00CD35EE" w:rsidRPr="00CD35EE" w:rsidRDefault="00CD35EE" w:rsidP="00A122B1">
            <w:pPr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0%</w:t>
            </w:r>
          </w:p>
        </w:tc>
      </w:tr>
      <w:tr w:rsidR="00CD35EE" w14:paraId="44B49D1F" w14:textId="77777777" w:rsidTr="00645122">
        <w:trPr>
          <w:trHeight w:val="251"/>
        </w:trPr>
        <w:tc>
          <w:tcPr>
            <w:tcW w:w="15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1D069CF" w14:textId="77777777" w:rsidR="00CD35EE" w:rsidRPr="00CD35EE" w:rsidRDefault="00CD35EE" w:rsidP="00A122B1">
            <w:pPr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Kolokvij</w:t>
            </w:r>
          </w:p>
        </w:tc>
        <w:tc>
          <w:tcPr>
            <w:tcW w:w="11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780A2E" w14:textId="77777777" w:rsidR="00CD35EE" w:rsidRPr="00A84149" w:rsidRDefault="00742373" w:rsidP="00A122B1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>
              <w:rPr>
                <w:rFonts w:asciiTheme="minorHAnsi" w:hAnsiTheme="minorHAnsi" w:cstheme="minorHAnsi"/>
                <w:kern w:val="2"/>
              </w:rPr>
              <w:t>IU- FPMOZKE</w:t>
            </w:r>
            <w:r w:rsidR="002F606C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  <w:kern w:val="2"/>
              </w:rPr>
              <w:t>M</w:t>
            </w:r>
            <w:r w:rsidR="00CD35EE" w:rsidRPr="00CD35EE">
              <w:rPr>
                <w:rFonts w:asciiTheme="minorHAnsi" w:hAnsiTheme="minorHAnsi" w:cstheme="minorHAnsi"/>
                <w:kern w:val="2"/>
              </w:rPr>
              <w:t>05-1</w:t>
            </w:r>
            <w:r w:rsidR="00A84149">
              <w:rPr>
                <w:rFonts w:asciiTheme="minorHAnsi" w:hAnsiTheme="minorHAnsi" w:cstheme="minorHAnsi"/>
                <w:kern w:val="2"/>
              </w:rPr>
              <w:t>-3</w:t>
            </w:r>
          </w:p>
        </w:tc>
        <w:tc>
          <w:tcPr>
            <w:tcW w:w="84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2B7AB3" w14:textId="77777777" w:rsidR="00CD35EE" w:rsidRPr="00CD35EE" w:rsidRDefault="00CD35EE" w:rsidP="00A122B1">
            <w:pPr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30</w:t>
            </w:r>
          </w:p>
        </w:tc>
        <w:tc>
          <w:tcPr>
            <w:tcW w:w="7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0F05C3" w14:textId="77777777" w:rsidR="00CD35EE" w:rsidRPr="00CD35EE" w:rsidRDefault="00CD35EE" w:rsidP="00A122B1">
            <w:pPr>
              <w:rPr>
                <w:rFonts w:asciiTheme="minorHAnsi" w:hAnsiTheme="minorHAnsi" w:cstheme="minorHAnsi"/>
                <w:color w:val="FF0000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1</w:t>
            </w:r>
          </w:p>
        </w:tc>
        <w:tc>
          <w:tcPr>
            <w:tcW w:w="7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5CD06C" w14:textId="77777777" w:rsidR="00CD35EE" w:rsidRPr="00CD35EE" w:rsidRDefault="00CD35EE" w:rsidP="00A122B1">
            <w:pPr>
              <w:rPr>
                <w:rFonts w:asciiTheme="minorHAnsi" w:hAnsiTheme="minorHAnsi" w:cstheme="minorHAnsi"/>
                <w:color w:val="FF0000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30 %</w:t>
            </w:r>
          </w:p>
        </w:tc>
      </w:tr>
      <w:tr w:rsidR="00CD35EE" w14:paraId="2864B338" w14:textId="77777777" w:rsidTr="00645122">
        <w:trPr>
          <w:trHeight w:val="251"/>
        </w:trPr>
        <w:tc>
          <w:tcPr>
            <w:tcW w:w="15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FC7897" w14:textId="77777777" w:rsidR="00CD35EE" w:rsidRPr="00CD35EE" w:rsidRDefault="00CD35EE" w:rsidP="00A122B1">
            <w:pPr>
              <w:rPr>
                <w:rFonts w:asciiTheme="minorHAnsi" w:hAnsiTheme="minorHAnsi" w:cstheme="minorHAnsi"/>
                <w:color w:val="FF0000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Referat/laboratorijski dnevnik</w:t>
            </w:r>
          </w:p>
        </w:tc>
        <w:tc>
          <w:tcPr>
            <w:tcW w:w="11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AB19E3" w14:textId="77777777" w:rsidR="00CD35EE" w:rsidRPr="00CD35EE" w:rsidRDefault="00742373" w:rsidP="00A122B1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>
              <w:rPr>
                <w:rFonts w:asciiTheme="minorHAnsi" w:hAnsiTheme="minorHAnsi" w:cstheme="minorHAnsi"/>
                <w:kern w:val="2"/>
              </w:rPr>
              <w:t>IU- FPMOZKE</w:t>
            </w:r>
            <w:r w:rsidR="002F606C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  <w:kern w:val="2"/>
              </w:rPr>
              <w:t>M</w:t>
            </w:r>
            <w:r w:rsidR="00CD35EE" w:rsidRPr="00CD35EE">
              <w:rPr>
                <w:rFonts w:asciiTheme="minorHAnsi" w:hAnsiTheme="minorHAnsi" w:cstheme="minorHAnsi"/>
                <w:kern w:val="2"/>
              </w:rPr>
              <w:t>05-2</w:t>
            </w:r>
            <w:r w:rsidR="00A84149">
              <w:rPr>
                <w:rFonts w:asciiTheme="minorHAnsi" w:hAnsiTheme="minorHAnsi" w:cstheme="minorHAnsi"/>
                <w:kern w:val="2"/>
              </w:rPr>
              <w:t>-3</w:t>
            </w:r>
          </w:p>
          <w:p w14:paraId="060CFBED" w14:textId="77777777" w:rsidR="00CD35EE" w:rsidRPr="00CD35EE" w:rsidRDefault="00CD35EE" w:rsidP="00A122B1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</w:p>
        </w:tc>
        <w:tc>
          <w:tcPr>
            <w:tcW w:w="84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295A49" w14:textId="77777777" w:rsidR="00CD35EE" w:rsidRPr="00CD35EE" w:rsidRDefault="00CD35EE" w:rsidP="00A122B1">
            <w:pPr>
              <w:rPr>
                <w:rFonts w:asciiTheme="minorHAnsi" w:hAnsiTheme="minorHAnsi" w:cstheme="minorHAnsi"/>
                <w:color w:val="FF0000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30</w:t>
            </w:r>
          </w:p>
        </w:tc>
        <w:tc>
          <w:tcPr>
            <w:tcW w:w="7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797C49" w14:textId="77777777" w:rsidR="00CD35EE" w:rsidRPr="00CD35EE" w:rsidRDefault="00CD35EE" w:rsidP="00A122B1">
            <w:pPr>
              <w:rPr>
                <w:rFonts w:asciiTheme="minorHAnsi" w:hAnsiTheme="minorHAnsi" w:cstheme="minorHAnsi"/>
                <w:color w:val="FF0000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1</w:t>
            </w:r>
          </w:p>
        </w:tc>
        <w:tc>
          <w:tcPr>
            <w:tcW w:w="7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A1C73A" w14:textId="77777777" w:rsidR="00CD35EE" w:rsidRPr="00CD35EE" w:rsidRDefault="00CD35EE" w:rsidP="00A122B1">
            <w:pPr>
              <w:rPr>
                <w:rFonts w:asciiTheme="minorHAnsi" w:hAnsiTheme="minorHAnsi" w:cstheme="minorHAnsi"/>
                <w:color w:val="FF0000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30 %</w:t>
            </w:r>
          </w:p>
        </w:tc>
      </w:tr>
      <w:tr w:rsidR="00CD35EE" w14:paraId="3EFEB47C" w14:textId="77777777" w:rsidTr="00645122">
        <w:trPr>
          <w:trHeight w:val="251"/>
        </w:trPr>
        <w:tc>
          <w:tcPr>
            <w:tcW w:w="15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3C3932" w14:textId="77777777" w:rsidR="00CD35EE" w:rsidRPr="00CD35EE" w:rsidRDefault="00A122B1" w:rsidP="00A122B1">
            <w:pPr>
              <w:rPr>
                <w:rFonts w:asciiTheme="minorHAnsi" w:hAnsiTheme="minorHAnsi" w:cstheme="minorHAnsi"/>
                <w:kern w:val="2"/>
                <w:lang w:val="hr-BA"/>
              </w:rPr>
            </w:pPr>
            <w:r>
              <w:rPr>
                <w:rFonts w:asciiTheme="minorHAnsi" w:hAnsiTheme="minorHAnsi" w:cstheme="minorHAnsi"/>
                <w:kern w:val="2"/>
                <w:lang w:val="hr-BA"/>
              </w:rPr>
              <w:t>Završni p</w:t>
            </w:r>
            <w:r w:rsidR="00CD35EE" w:rsidRPr="00CD35EE">
              <w:rPr>
                <w:rFonts w:asciiTheme="minorHAnsi" w:hAnsiTheme="minorHAnsi" w:cstheme="minorHAnsi"/>
                <w:kern w:val="2"/>
                <w:lang w:val="hr-BA"/>
              </w:rPr>
              <w:t>ismeni ispit</w:t>
            </w:r>
          </w:p>
        </w:tc>
        <w:tc>
          <w:tcPr>
            <w:tcW w:w="11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36B0270" w14:textId="77777777" w:rsidR="00CD35EE" w:rsidRPr="00A84149" w:rsidRDefault="00742373" w:rsidP="00A122B1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>
              <w:rPr>
                <w:rFonts w:asciiTheme="minorHAnsi" w:hAnsiTheme="minorHAnsi" w:cstheme="minorHAnsi"/>
                <w:kern w:val="2"/>
              </w:rPr>
              <w:t>IU- FPMOZKE</w:t>
            </w:r>
            <w:r w:rsidR="002F606C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  <w:kern w:val="2"/>
              </w:rPr>
              <w:t>M</w:t>
            </w:r>
            <w:r w:rsidR="00CD35EE" w:rsidRPr="00CD35EE">
              <w:rPr>
                <w:rFonts w:asciiTheme="minorHAnsi" w:hAnsiTheme="minorHAnsi" w:cstheme="minorHAnsi"/>
                <w:kern w:val="2"/>
              </w:rPr>
              <w:t>05-1</w:t>
            </w:r>
            <w:r w:rsidR="00A84149">
              <w:rPr>
                <w:rFonts w:asciiTheme="minorHAnsi" w:hAnsiTheme="minorHAnsi" w:cstheme="minorHAnsi"/>
                <w:kern w:val="2"/>
              </w:rPr>
              <w:t>-3</w:t>
            </w:r>
          </w:p>
        </w:tc>
        <w:tc>
          <w:tcPr>
            <w:tcW w:w="84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496346" w14:textId="77777777" w:rsidR="00CD35EE" w:rsidRPr="00CD35EE" w:rsidRDefault="00CD35EE" w:rsidP="00A122B1">
            <w:pPr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30</w:t>
            </w:r>
          </w:p>
        </w:tc>
        <w:tc>
          <w:tcPr>
            <w:tcW w:w="7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722D14" w14:textId="77777777" w:rsidR="00CD35EE" w:rsidRPr="00CD35EE" w:rsidRDefault="00CD35EE" w:rsidP="00A122B1">
            <w:pPr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1</w:t>
            </w:r>
          </w:p>
        </w:tc>
        <w:tc>
          <w:tcPr>
            <w:tcW w:w="7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C381807" w14:textId="77777777" w:rsidR="00CD35EE" w:rsidRPr="00CD35EE" w:rsidRDefault="00CD35EE" w:rsidP="00A122B1">
            <w:pPr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40 %</w:t>
            </w:r>
          </w:p>
        </w:tc>
      </w:tr>
      <w:tr w:rsidR="00CD35EE" w14:paraId="2F1C35BE" w14:textId="77777777" w:rsidTr="00645122">
        <w:trPr>
          <w:trHeight w:val="251"/>
        </w:trPr>
        <w:tc>
          <w:tcPr>
            <w:tcW w:w="266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C5EE146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Ukupno</w:t>
            </w:r>
          </w:p>
        </w:tc>
        <w:tc>
          <w:tcPr>
            <w:tcW w:w="84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EF5074E" w14:textId="77777777" w:rsidR="00CD35EE" w:rsidRPr="00CD35EE" w:rsidRDefault="00CD35EE" w:rsidP="00A122B1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150</w:t>
            </w:r>
          </w:p>
        </w:tc>
        <w:tc>
          <w:tcPr>
            <w:tcW w:w="7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926231D" w14:textId="77777777" w:rsidR="00CD35EE" w:rsidRPr="00CD35EE" w:rsidRDefault="00CD35EE" w:rsidP="00A122B1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5</w:t>
            </w:r>
          </w:p>
        </w:tc>
        <w:tc>
          <w:tcPr>
            <w:tcW w:w="7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71DD90A" w14:textId="77777777" w:rsidR="00CD35EE" w:rsidRPr="00CD35EE" w:rsidRDefault="00CD35EE" w:rsidP="00A122B1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100%</w:t>
            </w:r>
          </w:p>
        </w:tc>
      </w:tr>
      <w:tr w:rsidR="00CD35EE" w14:paraId="73397E45" w14:textId="77777777" w:rsidTr="00CD35EE">
        <w:trPr>
          <w:trHeight w:val="11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8467D15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Način izračuna konačne ocjene</w:t>
            </w:r>
          </w:p>
        </w:tc>
      </w:tr>
      <w:tr w:rsidR="00CD35EE" w14:paraId="56750DC9" w14:textId="77777777" w:rsidTr="00CD35EE">
        <w:trPr>
          <w:trHeight w:val="11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E0FA1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Ocjenjivanje se odnosi na polaganje ulaznog kolokvija za svaku vježbu, na vođenje laboratorijskog dnevnika (referata) i na završni pismeni ispit.</w:t>
            </w:r>
          </w:p>
          <w:p w14:paraId="539A895A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 xml:space="preserve">Ulazni kolokvij se ocjenjuje na sljedeći način: </w:t>
            </w:r>
          </w:p>
          <w:p w14:paraId="6A9410E4" w14:textId="77777777" w:rsidR="00CD35EE" w:rsidRPr="00CD35EE" w:rsidRDefault="00CD35EE" w:rsidP="00CD35EE">
            <w:pPr>
              <w:pStyle w:val="Odlomakpopis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manje od 55 % točnih odgovora = 0 % ocjene</w:t>
            </w:r>
          </w:p>
          <w:p w14:paraId="4D58FACE" w14:textId="77777777" w:rsidR="00CD35EE" w:rsidRPr="00CD35EE" w:rsidRDefault="00CD35EE" w:rsidP="00CD35EE">
            <w:pPr>
              <w:pStyle w:val="Odlomakpopis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od 55 % do 66 % točnih odgovora = 16,5 % ocjene</w:t>
            </w:r>
          </w:p>
          <w:p w14:paraId="699A93F7" w14:textId="77777777" w:rsidR="00CD35EE" w:rsidRPr="00CD35EE" w:rsidRDefault="00CD35EE" w:rsidP="00CD35EE">
            <w:pPr>
              <w:pStyle w:val="Odlomakpopis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od 67 % do 78 % točnih odgovora = 21 % ocjene</w:t>
            </w:r>
          </w:p>
          <w:p w14:paraId="6A2B507B" w14:textId="77777777" w:rsidR="00CD35EE" w:rsidRPr="00CD35EE" w:rsidRDefault="00CD35EE" w:rsidP="00CD35EE">
            <w:pPr>
              <w:pStyle w:val="Odlomakpopis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od 79 % do 90 % točnih odgovora = 25,5 % ocjene</w:t>
            </w:r>
          </w:p>
          <w:p w14:paraId="1ABB7227" w14:textId="77777777" w:rsidR="00CD35EE" w:rsidRPr="00CD35EE" w:rsidRDefault="00CD35EE" w:rsidP="00CD35EE">
            <w:pPr>
              <w:pStyle w:val="Odlomakpopis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od 91 % do 100 % točnih odgovora = 30 % ocjene</w:t>
            </w:r>
          </w:p>
          <w:p w14:paraId="2416F220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Laboratorijski dnevnik se ocjenjuje na sljedeći način:</w:t>
            </w:r>
          </w:p>
          <w:p w14:paraId="1F5372B2" w14:textId="77777777" w:rsidR="00CD35EE" w:rsidRPr="00CD35EE" w:rsidRDefault="00CD35EE" w:rsidP="00CD35EE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 xml:space="preserve">dnevnik nije napisan ili ima velike manjkavosti = 0 % </w:t>
            </w:r>
          </w:p>
          <w:p w14:paraId="5F63CB90" w14:textId="77777777" w:rsidR="00CD35EE" w:rsidRPr="00CD35EE" w:rsidRDefault="00CD35EE" w:rsidP="00CD35EE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 xml:space="preserve">dnevnik sadrži opise svih vježbi, postoje manjkavosti u prikazu rezultata ili u kemijskom računanju, greške u pravopisu = 16,5 % </w:t>
            </w:r>
          </w:p>
          <w:p w14:paraId="1285364C" w14:textId="77777777" w:rsidR="00CD35EE" w:rsidRPr="00CD35EE" w:rsidRDefault="00CD35EE" w:rsidP="00CD35EE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dnevnik sadrži opise svih vježbi, rezultati dobro prikazani ali postoje manjkavosti u kemijskom računanju ili gramatici = 21 %</w:t>
            </w:r>
          </w:p>
          <w:p w14:paraId="1B80B311" w14:textId="77777777" w:rsidR="00CD35EE" w:rsidRPr="00CD35EE" w:rsidRDefault="00CD35EE" w:rsidP="00CD35EE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 xml:space="preserve">dnevnik sadrži opise svih vježbi, rezultati vrlo dobro prikazani s malim nedostacima u računanju ili u gramatici = 25,5 % </w:t>
            </w:r>
          </w:p>
          <w:p w14:paraId="33624228" w14:textId="77777777" w:rsidR="00CD35EE" w:rsidRPr="00CD35EE" w:rsidRDefault="00CD35EE" w:rsidP="00CD35EE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 xml:space="preserve">dnevnik sadrži opise svih vježbi, rezultati uredno i sistematično prikazani bez manjkavosti u računanju i gramatici = 30 % </w:t>
            </w:r>
          </w:p>
          <w:p w14:paraId="5B90CE19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Pismeni ispit</w:t>
            </w:r>
            <w:r w:rsidRPr="00CD35EE">
              <w:rPr>
                <w:rFonts w:asciiTheme="minorHAnsi" w:hAnsiTheme="minorHAnsi" w:cstheme="minorHAnsi"/>
                <w:kern w:val="2"/>
              </w:rPr>
              <w:t xml:space="preserve"> se ocjenjuje na sljedeći način: </w:t>
            </w:r>
          </w:p>
          <w:p w14:paraId="5D3F7F8E" w14:textId="77777777" w:rsidR="00CD35EE" w:rsidRPr="00CD35EE" w:rsidRDefault="00CD35EE" w:rsidP="00CD35EE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manje od 55 % točnih odgovora = 0 % ocjene</w:t>
            </w:r>
          </w:p>
          <w:p w14:paraId="680D48B2" w14:textId="77777777" w:rsidR="00CD35EE" w:rsidRPr="00CD35EE" w:rsidRDefault="00CD35EE" w:rsidP="00CD35EE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od 55 % do 66 % točnih odgovora = 22 % ocjene</w:t>
            </w:r>
          </w:p>
          <w:p w14:paraId="60AAB3E5" w14:textId="77777777" w:rsidR="00CD35EE" w:rsidRPr="00CD35EE" w:rsidRDefault="00CD35EE" w:rsidP="00CD35EE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od 67 % do 78 % točnih odgovora = 28 % ocjene</w:t>
            </w:r>
          </w:p>
          <w:p w14:paraId="0FC4533A" w14:textId="77777777" w:rsidR="00CD35EE" w:rsidRPr="00CD35EE" w:rsidRDefault="00CD35EE" w:rsidP="00CD35EE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od 79 % do 90 % točnih odgovora = 34 % ocjene</w:t>
            </w:r>
          </w:p>
          <w:p w14:paraId="79B99549" w14:textId="77777777" w:rsidR="00CD35EE" w:rsidRPr="00CD35EE" w:rsidRDefault="00CD35EE" w:rsidP="00CD35EE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od 91 % do 100 % točnih odgovora = 40 % ocjene</w:t>
            </w:r>
          </w:p>
          <w:p w14:paraId="5FA0FAB8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 xml:space="preserve">Prema Pravilniku o studiranju konačna se ocjena dobiva na sljedeći način: </w:t>
            </w:r>
          </w:p>
          <w:p w14:paraId="3DBF3F95" w14:textId="77777777" w:rsidR="00CD35EE" w:rsidRPr="00CD35EE" w:rsidRDefault="00CD35EE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0 – 54 % nedovoljan (1)</w:t>
            </w:r>
          </w:p>
          <w:p w14:paraId="6CF70FB1" w14:textId="77777777" w:rsidR="00CD35EE" w:rsidRPr="00CD35EE" w:rsidRDefault="00CD35EE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55 – 66 % dovoljan (2)</w:t>
            </w:r>
          </w:p>
          <w:p w14:paraId="5D21EDF6" w14:textId="77777777" w:rsidR="00CD35EE" w:rsidRPr="00CD35EE" w:rsidRDefault="00CD35EE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lastRenderedPageBreak/>
              <w:t>67 – 78 % dobar (3)</w:t>
            </w:r>
          </w:p>
          <w:p w14:paraId="79B2EF86" w14:textId="77777777" w:rsidR="00CD35EE" w:rsidRPr="00CD35EE" w:rsidRDefault="00CD35EE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79 – 90 % vrlo dobar (4)</w:t>
            </w:r>
          </w:p>
          <w:p w14:paraId="609BDCDE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 xml:space="preserve">                91 – 100 % odličan (5).</w:t>
            </w:r>
          </w:p>
        </w:tc>
      </w:tr>
      <w:tr w:rsidR="00CD35EE" w14:paraId="08CCE0F8" w14:textId="77777777" w:rsidTr="00CD35EE">
        <w:trPr>
          <w:trHeight w:val="11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39EA964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lastRenderedPageBreak/>
              <w:t xml:space="preserve">Alokacija ECTS bodova, obveze i način izračuna konačne ocjene za izvanredne studente </w:t>
            </w:r>
          </w:p>
          <w:p w14:paraId="58D54535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(ako ih ima):</w:t>
            </w:r>
          </w:p>
        </w:tc>
      </w:tr>
      <w:tr w:rsidR="00CD35EE" w14:paraId="2AF3F69D" w14:textId="77777777" w:rsidTr="00CD35EE">
        <w:trPr>
          <w:trHeight w:val="11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F2DFC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hr-BA"/>
              </w:rPr>
            </w:pPr>
            <w:r w:rsidRPr="00CD35EE">
              <w:rPr>
                <w:rFonts w:asciiTheme="minorHAnsi" w:hAnsiTheme="minorHAnsi" w:cstheme="minorHAnsi"/>
                <w:kern w:val="2"/>
                <w:lang w:val="hr-BA"/>
              </w:rPr>
              <w:t>Izvanredni studenti imaju iste obveze i način izračuna konačne ocjene kao redoviti studenti.</w:t>
            </w:r>
          </w:p>
        </w:tc>
      </w:tr>
      <w:tr w:rsidR="00CD35EE" w14:paraId="37DDF228" w14:textId="77777777" w:rsidTr="00645122">
        <w:trPr>
          <w:trHeight w:val="282"/>
        </w:trPr>
        <w:tc>
          <w:tcPr>
            <w:tcW w:w="55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C48A53F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Literatura</w:t>
            </w:r>
          </w:p>
          <w:p w14:paraId="39F85547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(označiti)</w:t>
            </w:r>
          </w:p>
        </w:tc>
        <w:tc>
          <w:tcPr>
            <w:tcW w:w="1375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C5425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Naslov</w:t>
            </w:r>
          </w:p>
          <w:p w14:paraId="3364D0A1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(naziv, autor, godina)</w:t>
            </w:r>
          </w:p>
        </w:tc>
        <w:tc>
          <w:tcPr>
            <w:tcW w:w="7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48B60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Izdanje</w:t>
            </w:r>
          </w:p>
        </w:tc>
        <w:tc>
          <w:tcPr>
            <w:tcW w:w="10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3C860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Jezik</w:t>
            </w:r>
          </w:p>
        </w:tc>
        <w:tc>
          <w:tcPr>
            <w:tcW w:w="118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AF74D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Vrsta djela</w:t>
            </w:r>
          </w:p>
        </w:tc>
      </w:tr>
      <w:tr w:rsidR="00CD35EE" w14:paraId="6F917F3A" w14:textId="77777777" w:rsidTr="00645122">
        <w:trPr>
          <w:trHeight w:val="282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FB050" w14:textId="77777777" w:rsidR="00CD35EE" w:rsidRPr="00CD35EE" w:rsidRDefault="00CD35EE">
            <w:pPr>
              <w:spacing w:after="0"/>
              <w:rPr>
                <w:rFonts w:asciiTheme="minorHAnsi" w:hAnsiTheme="minorHAnsi" w:cstheme="minorHAnsi"/>
                <w:kern w:val="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BC75B" w14:textId="77777777" w:rsidR="00CD35EE" w:rsidRPr="00CD35EE" w:rsidRDefault="00CD35EE">
            <w:pPr>
              <w:spacing w:after="0"/>
              <w:rPr>
                <w:rFonts w:asciiTheme="minorHAnsi" w:hAnsiTheme="minorHAnsi" w:cstheme="minorHAnsi"/>
                <w:kern w:val="2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B9CD0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  <w:r w:rsidRPr="00CD35EE">
              <w:rPr>
                <w:rFonts w:asciiTheme="minorHAnsi" w:hAnsiTheme="minorHAnsi" w:cstheme="minorHAnsi"/>
                <w:kern w:val="2"/>
                <w:sz w:val="16"/>
                <w:szCs w:val="16"/>
              </w:rPr>
              <w:t>Vlastito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BBE96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  <w:proofErr w:type="spellStart"/>
            <w:r w:rsidRPr="00CD35EE">
              <w:rPr>
                <w:rFonts w:asciiTheme="minorHAnsi" w:hAnsiTheme="minorHAnsi" w:cstheme="minorHAnsi"/>
                <w:kern w:val="2"/>
                <w:sz w:val="16"/>
                <w:szCs w:val="16"/>
              </w:rPr>
              <w:t>ost</w:t>
            </w:r>
            <w:proofErr w:type="spellEnd"/>
            <w:r w:rsidRPr="00CD35EE">
              <w:rPr>
                <w:rFonts w:asciiTheme="minorHAnsi" w:hAnsiTheme="minorHAnsi" w:cstheme="minorHAnsi"/>
                <w:kern w:val="2"/>
                <w:sz w:val="16"/>
                <w:szCs w:val="16"/>
              </w:rPr>
              <w:t>.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B82F1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  <w:r w:rsidRPr="00CD35EE">
              <w:rPr>
                <w:rFonts w:asciiTheme="minorHAnsi" w:hAnsiTheme="minorHAnsi" w:cstheme="minorHAnsi"/>
                <w:kern w:val="2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B3A88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  <w:r w:rsidRPr="00CD35EE">
              <w:rPr>
                <w:rFonts w:asciiTheme="minorHAnsi" w:hAnsiTheme="minorHAnsi" w:cstheme="minorHAnsi"/>
                <w:kern w:val="2"/>
                <w:sz w:val="16"/>
                <w:szCs w:val="16"/>
              </w:rPr>
              <w:t>engl.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4B39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  <w:proofErr w:type="spellStart"/>
            <w:r w:rsidRPr="00CD35EE">
              <w:rPr>
                <w:rFonts w:asciiTheme="minorHAnsi" w:hAnsiTheme="minorHAnsi" w:cstheme="minorHAnsi"/>
                <w:kern w:val="2"/>
                <w:sz w:val="16"/>
                <w:szCs w:val="16"/>
              </w:rPr>
              <w:t>ost</w:t>
            </w:r>
            <w:proofErr w:type="spellEnd"/>
            <w:r w:rsidRPr="00CD35EE">
              <w:rPr>
                <w:rFonts w:asciiTheme="minorHAnsi" w:hAnsiTheme="minorHAnsi" w:cstheme="minorHAnsi"/>
                <w:kern w:val="2"/>
                <w:sz w:val="16"/>
                <w:szCs w:val="16"/>
              </w:rPr>
              <w:t>.</w:t>
            </w: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F9F0E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  <w:proofErr w:type="spellStart"/>
            <w:r w:rsidRPr="00CD35EE">
              <w:rPr>
                <w:rFonts w:asciiTheme="minorHAnsi" w:hAnsiTheme="minorHAnsi" w:cstheme="minorHAnsi"/>
                <w:kern w:val="2"/>
                <w:sz w:val="16"/>
                <w:szCs w:val="16"/>
              </w:rPr>
              <w:t>višejez</w:t>
            </w:r>
            <w:proofErr w:type="spellEnd"/>
            <w:r w:rsidRPr="00CD35EE">
              <w:rPr>
                <w:rFonts w:asciiTheme="minorHAnsi" w:hAnsiTheme="minorHAnsi" w:cstheme="minorHAnsi"/>
                <w:kern w:val="2"/>
                <w:sz w:val="16"/>
                <w:szCs w:val="16"/>
              </w:rPr>
              <w:t>.</w:t>
            </w: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58B4B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  <w:r w:rsidRPr="00CD35EE">
              <w:rPr>
                <w:rFonts w:asciiTheme="minorHAnsi" w:hAnsiTheme="minorHAnsi" w:cstheme="minorHAnsi"/>
                <w:kern w:val="2"/>
                <w:sz w:val="16"/>
                <w:szCs w:val="16"/>
              </w:rPr>
              <w:t>knjiga</w:t>
            </w:r>
          </w:p>
        </w:tc>
        <w:tc>
          <w:tcPr>
            <w:tcW w:w="3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D805B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  <w:r w:rsidRPr="00CD35EE">
              <w:rPr>
                <w:rFonts w:asciiTheme="minorHAnsi" w:hAnsiTheme="minorHAnsi" w:cstheme="minorHAnsi"/>
                <w:kern w:val="2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2012C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  <w:r w:rsidRPr="00CD35EE">
              <w:rPr>
                <w:rFonts w:asciiTheme="minorHAnsi" w:hAnsiTheme="minorHAnsi" w:cstheme="minorHAnsi"/>
                <w:kern w:val="2"/>
                <w:sz w:val="16"/>
                <w:szCs w:val="16"/>
              </w:rPr>
              <w:t>skripta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ADDB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  <w:proofErr w:type="spellStart"/>
            <w:r w:rsidRPr="00CD35EE">
              <w:rPr>
                <w:rFonts w:asciiTheme="minorHAnsi" w:hAnsiTheme="minorHAnsi" w:cstheme="minorHAnsi"/>
                <w:kern w:val="2"/>
                <w:sz w:val="16"/>
                <w:szCs w:val="16"/>
              </w:rPr>
              <w:t>ost</w:t>
            </w:r>
            <w:proofErr w:type="spellEnd"/>
            <w:r w:rsidRPr="00CD35EE">
              <w:rPr>
                <w:rFonts w:asciiTheme="minorHAnsi" w:hAnsiTheme="minorHAnsi" w:cstheme="minorHAnsi"/>
                <w:kern w:val="2"/>
                <w:sz w:val="16"/>
                <w:szCs w:val="16"/>
              </w:rPr>
              <w:t>.</w:t>
            </w:r>
          </w:p>
        </w:tc>
      </w:tr>
      <w:tr w:rsidR="00CD35EE" w14:paraId="440BB76D" w14:textId="77777777" w:rsidTr="00645122">
        <w:trPr>
          <w:trHeight w:val="282"/>
        </w:trPr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BCAB7A7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Obvezna</w:t>
            </w:r>
          </w:p>
        </w:tc>
        <w:tc>
          <w:tcPr>
            <w:tcW w:w="13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44494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  <w:lang w:val="sv-SE"/>
              </w:rPr>
              <w:t>Praktikum instrumentnih metoda analize – interna skripta.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7C379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  <w:r w:rsidRPr="00CD35EE">
              <w:rPr>
                <w:rFonts w:asciiTheme="minorHAnsi" w:hAnsiTheme="minorHAnsi" w:cstheme="minorHAnsi"/>
                <w:kern w:val="2"/>
                <w:sz w:val="16"/>
                <w:szCs w:val="16"/>
              </w:rPr>
              <w:t>x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CD67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EB717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  <w:r w:rsidRPr="00CD35EE">
              <w:rPr>
                <w:rFonts w:asciiTheme="minorHAnsi" w:hAnsiTheme="minorHAnsi" w:cstheme="minorHAnsi"/>
                <w:kern w:val="2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E2EB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2AFB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E8AE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1AAC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32EB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63392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  <w:r w:rsidRPr="00CD35EE">
              <w:rPr>
                <w:rFonts w:asciiTheme="minorHAnsi" w:hAnsiTheme="minorHAnsi" w:cstheme="minorHAnsi"/>
                <w:kern w:val="2"/>
                <w:sz w:val="16"/>
                <w:szCs w:val="16"/>
              </w:rPr>
              <w:t>x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257C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</w:p>
        </w:tc>
      </w:tr>
      <w:tr w:rsidR="00CD35EE" w14:paraId="37A06FB4" w14:textId="77777777" w:rsidTr="00645122">
        <w:trPr>
          <w:trHeight w:val="282"/>
        </w:trPr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0889EFA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Dopunska</w:t>
            </w:r>
          </w:p>
        </w:tc>
        <w:tc>
          <w:tcPr>
            <w:tcW w:w="13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9025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C58B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20C4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CCAE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0203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D58E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5F5C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1DCB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D8A1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50D6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EC00" w14:textId="77777777" w:rsidR="00CD35EE" w:rsidRPr="00CD35EE" w:rsidRDefault="00CD35EE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</w:p>
        </w:tc>
      </w:tr>
      <w:tr w:rsidR="00CD35EE" w14:paraId="66D9A997" w14:textId="77777777" w:rsidTr="00645122">
        <w:trPr>
          <w:trHeight w:val="135"/>
        </w:trPr>
        <w:tc>
          <w:tcPr>
            <w:tcW w:w="193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0EA0C9B" w14:textId="77777777" w:rsidR="00CD35EE" w:rsidRPr="00CD35EE" w:rsidRDefault="00CD35EE">
            <w:pPr>
              <w:spacing w:after="0" w:line="240" w:lineRule="auto"/>
              <w:rPr>
                <w:rFonts w:asciiTheme="minorHAnsi" w:hAnsiTheme="minorHAnsi" w:cstheme="minorHAnsi"/>
                <w:kern w:val="2"/>
              </w:rPr>
            </w:pPr>
            <w:r w:rsidRPr="00CD35EE">
              <w:rPr>
                <w:rFonts w:asciiTheme="minorHAnsi" w:hAnsiTheme="minorHAnsi" w:cstheme="minorHAnsi"/>
                <w:kern w:val="2"/>
              </w:rPr>
              <w:t>Dodatne informacije o predmetu</w:t>
            </w:r>
          </w:p>
        </w:tc>
        <w:tc>
          <w:tcPr>
            <w:tcW w:w="307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6356" w14:textId="77777777" w:rsidR="00CD35EE" w:rsidRPr="00CD35EE" w:rsidRDefault="00CD35EE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lang w:val="hr-BA" w:eastAsia="hr-HR"/>
              </w:rPr>
            </w:pPr>
          </w:p>
        </w:tc>
      </w:tr>
    </w:tbl>
    <w:p w14:paraId="474BED68" w14:textId="77777777" w:rsidR="00645140" w:rsidRDefault="00645140"/>
    <w:p w14:paraId="7C381D3E" w14:textId="77777777" w:rsidR="00645140" w:rsidRDefault="00645140"/>
    <w:p w14:paraId="377A56C4" w14:textId="77777777" w:rsidR="006A75F0" w:rsidRDefault="006A75F0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180"/>
        <w:gridCol w:w="379"/>
        <w:gridCol w:w="744"/>
        <w:gridCol w:w="784"/>
        <w:gridCol w:w="434"/>
        <w:gridCol w:w="75"/>
        <w:gridCol w:w="311"/>
        <w:gridCol w:w="712"/>
        <w:gridCol w:w="764"/>
        <w:gridCol w:w="103"/>
        <w:gridCol w:w="471"/>
        <w:gridCol w:w="252"/>
        <w:gridCol w:w="282"/>
        <w:gridCol w:w="118"/>
        <w:gridCol w:w="345"/>
        <w:gridCol w:w="121"/>
        <w:gridCol w:w="588"/>
        <w:gridCol w:w="120"/>
        <w:gridCol w:w="233"/>
        <w:gridCol w:w="251"/>
        <w:gridCol w:w="263"/>
        <w:gridCol w:w="333"/>
        <w:gridCol w:w="74"/>
        <w:gridCol w:w="659"/>
        <w:gridCol w:w="457"/>
      </w:tblGrid>
      <w:tr w:rsidR="00F422D0" w:rsidRPr="00120E77" w14:paraId="34DC13DB" w14:textId="77777777" w:rsidTr="009B056F"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5F6522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5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B7BD0A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Kemija</w:t>
            </w:r>
          </w:p>
        </w:tc>
      </w:tr>
      <w:tr w:rsidR="00F422D0" w:rsidRPr="00120E77" w14:paraId="510C2735" w14:textId="77777777" w:rsidTr="009B056F"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F28F9F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7CC982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4B7F14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570FF6" w14:textId="77777777" w:rsidR="00F422D0" w:rsidRPr="00A4616C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Sveučilišni</w:t>
            </w:r>
          </w:p>
        </w:tc>
      </w:tr>
      <w:tr w:rsidR="00F422D0" w:rsidRPr="00120E77" w14:paraId="29A97FD1" w14:textId="77777777" w:rsidTr="009B056F"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490A19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1545DC" w14:textId="77777777" w:rsidR="00F422D0" w:rsidRPr="00A4616C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Analitička kemija i biokemija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25EE87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3C7036" w14:textId="77777777" w:rsidR="00F422D0" w:rsidRPr="00A4616C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422D0" w:rsidRPr="00120E77" w14:paraId="725F2868" w14:textId="77777777" w:rsidTr="009B056F">
        <w:trPr>
          <w:trHeight w:val="289"/>
        </w:trPr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99313E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030838" w14:textId="77777777" w:rsidR="00F422D0" w:rsidRPr="00A4616C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5F0702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9CE08B" w14:textId="77777777" w:rsidR="00F422D0" w:rsidRPr="00A4616C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A4616C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F422D0" w:rsidRPr="00120E77" w14:paraId="13F2F679" w14:textId="77777777" w:rsidTr="009B056F"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79E1DE9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EE3E80" w14:textId="77777777" w:rsidR="00F422D0" w:rsidRPr="00A4616C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PREHRAMBENA BIOKEMIJA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E07996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5351A" w14:textId="77777777" w:rsidR="00F422D0" w:rsidRPr="00A4616C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FPMOZKE</w:t>
            </w:r>
            <w:r w:rsidR="002F606C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</w:t>
            </w:r>
            <w:r w:rsidRPr="00A4616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F422D0" w:rsidRPr="00120E77" w14:paraId="545F6BA0" w14:textId="77777777" w:rsidTr="009B056F"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E63321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447B84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A433A9E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2C73B3" w14:textId="77777777" w:rsidR="00F422D0" w:rsidRPr="00A4616C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Izborni</w:t>
            </w:r>
          </w:p>
        </w:tc>
      </w:tr>
      <w:tr w:rsidR="00F422D0" w:rsidRPr="00120E77" w14:paraId="2047E208" w14:textId="77777777" w:rsidTr="009B056F">
        <w:tc>
          <w:tcPr>
            <w:tcW w:w="2661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/>
          </w:tcPr>
          <w:p w14:paraId="6BB0AB8B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4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B1EC34" w14:textId="77777777" w:rsidR="00F422D0" w:rsidRPr="00A4616C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BF78B6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B868E4C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40DCB96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Praksa</w:t>
            </w:r>
          </w:p>
        </w:tc>
      </w:tr>
      <w:tr w:rsidR="00F422D0" w:rsidRPr="00120E77" w14:paraId="6D9F0410" w14:textId="77777777" w:rsidTr="009B056F">
        <w:tc>
          <w:tcPr>
            <w:tcW w:w="2661" w:type="pct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00B70AA7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9204F8F" w14:textId="77777777" w:rsidR="00F422D0" w:rsidRPr="00120E77" w:rsidRDefault="00F422D0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8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798DED8" w14:textId="77777777" w:rsidR="00F422D0" w:rsidRPr="00120E77" w:rsidRDefault="00F422D0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EA9C4CB" w14:textId="77777777" w:rsidR="00F422D0" w:rsidRPr="00120E77" w:rsidRDefault="00F422D0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9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EF8A71" w14:textId="77777777" w:rsidR="00F422D0" w:rsidRPr="00120E77" w:rsidRDefault="00F422D0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F422D0" w:rsidRPr="00120E77" w14:paraId="6DD54A15" w14:textId="77777777" w:rsidTr="00D81F9F">
        <w:trPr>
          <w:trHeight w:val="282"/>
        </w:trPr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86BD30D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Nastavnici</w:t>
            </w:r>
          </w:p>
        </w:tc>
        <w:tc>
          <w:tcPr>
            <w:tcW w:w="19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B8C494E" w14:textId="3776232E" w:rsidR="00F422D0" w:rsidRPr="00120E77" w:rsidRDefault="00F422D0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</w:t>
            </w:r>
            <w:r w:rsidR="004F458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sc. Stanislava </w:t>
            </w:r>
            <w:proofErr w:type="spellStart"/>
            <w:r>
              <w:rPr>
                <w:rFonts w:asciiTheme="minorHAnsi" w:hAnsiTheme="minorHAnsi" w:cstheme="minorHAnsi"/>
              </w:rPr>
              <w:t>Talić</w:t>
            </w:r>
            <w:proofErr w:type="spellEnd"/>
            <w:r>
              <w:rPr>
                <w:rFonts w:asciiTheme="minorHAnsi" w:hAnsiTheme="minorHAnsi" w:cstheme="minorHAnsi"/>
              </w:rPr>
              <w:t>, red.</w:t>
            </w:r>
            <w:r w:rsidR="004F458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prof.</w:t>
            </w:r>
          </w:p>
        </w:tc>
        <w:tc>
          <w:tcPr>
            <w:tcW w:w="614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FE4F5ED" w14:textId="77777777" w:rsidR="00F422D0" w:rsidRPr="00120E77" w:rsidRDefault="00F422D0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8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DBB4E9A" w14:textId="77777777" w:rsidR="00F422D0" w:rsidRPr="00120E77" w:rsidRDefault="00F422D0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5C34B0E" w14:textId="77777777" w:rsidR="00F422D0" w:rsidRPr="00120E77" w:rsidRDefault="00F422D0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9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231B25" w14:textId="77777777" w:rsidR="00F422D0" w:rsidRPr="00120E77" w:rsidRDefault="00F422D0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F422D0" w:rsidRPr="00120E77" w14:paraId="77882FBF" w14:textId="77777777" w:rsidTr="00D81F9F">
        <w:trPr>
          <w:trHeight w:val="282"/>
        </w:trPr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A87FA32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Ciljevi predmeta</w:t>
            </w:r>
          </w:p>
        </w:tc>
        <w:tc>
          <w:tcPr>
            <w:tcW w:w="425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961FAA" w14:textId="77777777" w:rsidR="00F422D0" w:rsidRPr="009B7FA6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7FA6">
              <w:rPr>
                <w:rFonts w:asciiTheme="minorHAnsi" w:hAnsiTheme="minorHAnsi" w:cstheme="minorHAnsi"/>
              </w:rPr>
              <w:t xml:space="preserve">Upoznati studente s </w:t>
            </w:r>
            <w:r w:rsidRPr="009B7FA6">
              <w:rPr>
                <w:rFonts w:asciiTheme="minorHAnsi" w:hAnsiTheme="minorHAnsi" w:cstheme="minorHAnsi"/>
                <w:lang w:val="hr-BA"/>
              </w:rPr>
              <w:t xml:space="preserve">osnovnim sastavnicama hrane i njihovim </w:t>
            </w:r>
            <w:proofErr w:type="spellStart"/>
            <w:r w:rsidRPr="009B7FA6">
              <w:rPr>
                <w:rFonts w:asciiTheme="minorHAnsi" w:hAnsiTheme="minorHAnsi" w:cstheme="minorHAnsi"/>
                <w:lang w:val="hr-BA"/>
              </w:rPr>
              <w:t>učinakom</w:t>
            </w:r>
            <w:proofErr w:type="spellEnd"/>
            <w:r w:rsidRPr="009B7FA6">
              <w:rPr>
                <w:rFonts w:asciiTheme="minorHAnsi" w:hAnsiTheme="minorHAnsi" w:cstheme="minorHAnsi"/>
                <w:lang w:val="hr-BA"/>
              </w:rPr>
              <w:t xml:space="preserve"> na organizam s biokemijskog gledišta.</w:t>
            </w:r>
            <w:r w:rsidRPr="009B7FA6">
              <w:rPr>
                <w:rFonts w:asciiTheme="minorHAnsi" w:hAnsiTheme="minorHAnsi" w:cstheme="minorHAnsi"/>
              </w:rPr>
              <w:t xml:space="preserve"> </w:t>
            </w:r>
          </w:p>
          <w:p w14:paraId="43498BE2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7FA6">
              <w:rPr>
                <w:rFonts w:asciiTheme="minorHAnsi" w:hAnsiTheme="minorHAnsi" w:cstheme="minorHAnsi"/>
              </w:rPr>
              <w:t>Pružiti znanja studentima o biokemijskim i molekularnim osnovama sastojaka hrane i njihovom učinku na zdravlje.</w:t>
            </w:r>
          </w:p>
        </w:tc>
      </w:tr>
      <w:tr w:rsidR="00F422D0" w:rsidRPr="00120E77" w14:paraId="274FF003" w14:textId="77777777" w:rsidTr="009B056F">
        <w:trPr>
          <w:trHeight w:val="135"/>
        </w:trPr>
        <w:tc>
          <w:tcPr>
            <w:tcW w:w="74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E9C99A3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18BEE7BF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6ECD4295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538030CF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77DD5794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0175B591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1BC32543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Ishodi učenja predmeta</w:t>
            </w:r>
          </w:p>
        </w:tc>
        <w:tc>
          <w:tcPr>
            <w:tcW w:w="19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8794DEA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</w:p>
        </w:tc>
        <w:tc>
          <w:tcPr>
            <w:tcW w:w="12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0AECF6E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  <w:r w:rsidRPr="00120E77">
              <w:rPr>
                <w:rFonts w:asciiTheme="minorHAnsi" w:hAnsiTheme="minorHAnsi"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5880BE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  <w:r w:rsidRPr="00120E77">
              <w:rPr>
                <w:rFonts w:asciiTheme="minorHAnsi" w:hAnsiTheme="minorHAnsi" w:cstheme="minorHAns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F422D0" w:rsidRPr="00120E77" w14:paraId="0D4B2BFD" w14:textId="77777777" w:rsidTr="009B056F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0B767A6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102CDC" w14:textId="77777777" w:rsidR="00F422D0" w:rsidRPr="009B7FA6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  <w:lang w:val="hr-BA"/>
              </w:rPr>
              <w:t xml:space="preserve">Objašnjava kako se hranjivi sastojci </w:t>
            </w:r>
            <w:proofErr w:type="spellStart"/>
            <w:r w:rsidRPr="009B7FA6">
              <w:rPr>
                <w:rFonts w:asciiTheme="minorHAnsi" w:hAnsiTheme="minorHAnsi" w:cstheme="minorHAnsi"/>
                <w:lang w:val="hr-BA"/>
              </w:rPr>
              <w:t>metaboliziraju</w:t>
            </w:r>
            <w:proofErr w:type="spellEnd"/>
            <w:r w:rsidRPr="009B7FA6">
              <w:rPr>
                <w:rFonts w:asciiTheme="minorHAnsi" w:hAnsiTheme="minorHAnsi" w:cstheme="minorHAnsi"/>
                <w:lang w:val="hr-BA"/>
              </w:rPr>
              <w:t xml:space="preserve"> i utječu na organizam.</w:t>
            </w:r>
          </w:p>
        </w:tc>
        <w:tc>
          <w:tcPr>
            <w:tcW w:w="12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95E0CB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 FPMOZKE</w:t>
            </w:r>
            <w:r w:rsidR="002F606C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</w:t>
            </w:r>
            <w:r w:rsidRPr="00A4616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8-1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DDA2A9" w14:textId="77777777" w:rsidR="00F422D0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 FPMOZKE</w:t>
            </w:r>
            <w:r w:rsidR="002F606C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M-4</w:t>
            </w:r>
          </w:p>
          <w:p w14:paraId="53B62235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</w:tr>
      <w:tr w:rsidR="00F422D0" w:rsidRPr="00120E77" w14:paraId="273A35CD" w14:textId="77777777" w:rsidTr="009B056F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7E34F7F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6D72AA" w14:textId="77777777" w:rsidR="00F422D0" w:rsidRPr="009B7FA6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  <w:lang w:val="hr-BA"/>
              </w:rPr>
              <w:t xml:space="preserve">Definira kako hrana (ili njeni specifični sastojci) utječu na pojavu različitih bolesti. </w:t>
            </w:r>
          </w:p>
        </w:tc>
        <w:tc>
          <w:tcPr>
            <w:tcW w:w="12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D487BA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 FPMOZKE</w:t>
            </w:r>
            <w:r w:rsidR="002F606C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</w:t>
            </w:r>
            <w:r w:rsidRPr="00A4616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8-2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67A53E" w14:textId="77777777" w:rsidR="00F422D0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 FPMOZKE</w:t>
            </w:r>
            <w:r w:rsidR="002F606C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M-4</w:t>
            </w:r>
          </w:p>
          <w:p w14:paraId="2E3AF79E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422D0" w:rsidRPr="00120E77" w14:paraId="26ABF97A" w14:textId="77777777" w:rsidTr="009B056F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F2EC54C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53EDEB" w14:textId="77777777" w:rsidR="00F422D0" w:rsidRPr="009B7FA6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  <w:lang w:val="hr-BA"/>
              </w:rPr>
              <w:t>Analizira i interpretira</w:t>
            </w:r>
            <w:r w:rsidRPr="009B7FA6">
              <w:rPr>
                <w:rFonts w:asciiTheme="minorHAnsi" w:hAnsiTheme="minorHAnsi" w:cstheme="minorHAnsi"/>
              </w:rPr>
              <w:t xml:space="preserve"> eksperimentalne podatke.</w:t>
            </w:r>
          </w:p>
        </w:tc>
        <w:tc>
          <w:tcPr>
            <w:tcW w:w="12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DB2D34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 FPMOZKE</w:t>
            </w:r>
            <w:r w:rsidR="002F606C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</w:t>
            </w:r>
            <w:r w:rsidRPr="00A4616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8-3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62261D" w14:textId="77777777" w:rsidR="00F422D0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 FPMOZKE</w:t>
            </w:r>
            <w:r w:rsidR="002F606C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M-1</w:t>
            </w:r>
          </w:p>
          <w:p w14:paraId="755D1B0C" w14:textId="77777777" w:rsidR="00F422D0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 FPMOZKE</w:t>
            </w:r>
            <w:r w:rsidR="002F606C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M-5</w:t>
            </w:r>
          </w:p>
          <w:p w14:paraId="0FE38683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422D0" w:rsidRPr="00120E77" w14:paraId="54A836A4" w14:textId="77777777" w:rsidTr="009B056F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E8E8567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A09038" w14:textId="77777777" w:rsidR="00F422D0" w:rsidRPr="009B7FA6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  <w:lang w:val="hr-BA"/>
              </w:rPr>
              <w:t>Osmišljava specifične prehrambene režime</w:t>
            </w:r>
          </w:p>
        </w:tc>
        <w:tc>
          <w:tcPr>
            <w:tcW w:w="12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C978FB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 FPMOZKE</w:t>
            </w:r>
            <w:r w:rsidR="002F606C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</w:t>
            </w:r>
            <w:r w:rsidRPr="00A4616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8-4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32F759" w14:textId="77777777" w:rsidR="00F422D0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 FPMOZKE</w:t>
            </w:r>
            <w:r w:rsidR="002F606C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M-5</w:t>
            </w:r>
          </w:p>
          <w:p w14:paraId="3047D3B8" w14:textId="77777777" w:rsidR="00F422D0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 FPMOZKE</w:t>
            </w:r>
            <w:r w:rsidR="002F606C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M-6</w:t>
            </w:r>
          </w:p>
          <w:p w14:paraId="4E921122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 FPMOZKE</w:t>
            </w:r>
            <w:r w:rsidR="002F606C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M-10</w:t>
            </w:r>
          </w:p>
        </w:tc>
      </w:tr>
      <w:tr w:rsidR="00F422D0" w:rsidRPr="00120E77" w14:paraId="5F852F05" w14:textId="77777777" w:rsidTr="009B056F">
        <w:trPr>
          <w:trHeight w:val="135"/>
        </w:trPr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4523FE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Preduvjeti za upis predmeta</w:t>
            </w:r>
          </w:p>
        </w:tc>
        <w:tc>
          <w:tcPr>
            <w:tcW w:w="425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AF1F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</w:p>
        </w:tc>
      </w:tr>
      <w:tr w:rsidR="00F422D0" w:rsidRPr="00120E77" w14:paraId="1D568855" w14:textId="77777777" w:rsidTr="009B056F">
        <w:trPr>
          <w:trHeight w:val="135"/>
        </w:trPr>
        <w:tc>
          <w:tcPr>
            <w:tcW w:w="74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69CF46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5D417EF4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Sadržaj predmeta</w:t>
            </w: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B03E44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Tjedan / turnus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51988F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Tema</w:t>
            </w:r>
          </w:p>
        </w:tc>
      </w:tr>
      <w:tr w:rsidR="00F422D0" w:rsidRPr="00120E77" w14:paraId="233CD0AE" w14:textId="77777777" w:rsidTr="009B056F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BB8EB50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2C03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1.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41A9" w14:textId="77777777" w:rsidR="00F422D0" w:rsidRPr="009B7FA6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</w:rPr>
              <w:t>Uvod u prehrambenu biokemiju.</w:t>
            </w:r>
          </w:p>
        </w:tc>
      </w:tr>
      <w:tr w:rsidR="00F422D0" w:rsidRPr="00120E77" w14:paraId="19DEC75D" w14:textId="77777777" w:rsidTr="009B056F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F1E6658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3494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2.-3.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004A" w14:textId="77777777" w:rsidR="00F422D0" w:rsidRPr="009B7FA6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</w:rPr>
              <w:t>Biokemijski mehanizmi probave i apsorpcije hrane</w:t>
            </w:r>
          </w:p>
        </w:tc>
      </w:tr>
      <w:tr w:rsidR="00F422D0" w:rsidRPr="00120E77" w14:paraId="7300E10B" w14:textId="77777777" w:rsidTr="009B056F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2930245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CF7C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4.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8748" w14:textId="77777777" w:rsidR="00F422D0" w:rsidRPr="009B7FA6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  <w:lang w:val="hr-BA"/>
              </w:rPr>
              <w:t>Prehrana i metabolizam aminokiselina i proteina</w:t>
            </w:r>
          </w:p>
        </w:tc>
      </w:tr>
      <w:tr w:rsidR="00F422D0" w:rsidRPr="00120E77" w14:paraId="4EF07A9D" w14:textId="77777777" w:rsidTr="009B056F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3C667FF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64FF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5.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6FCA" w14:textId="77777777" w:rsidR="00F422D0" w:rsidRPr="009B7FA6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</w:rPr>
              <w:t>Biokemija i metabolizam masti</w:t>
            </w:r>
          </w:p>
        </w:tc>
      </w:tr>
      <w:tr w:rsidR="00F422D0" w:rsidRPr="00120E77" w14:paraId="7297976E" w14:textId="77777777" w:rsidTr="009B056F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A9CB7E4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A461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6.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157F" w14:textId="77777777" w:rsidR="00F422D0" w:rsidRPr="009B7FA6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  <w:lang w:val="hr-BA"/>
              </w:rPr>
              <w:t>B</w:t>
            </w:r>
            <w:proofErr w:type="spellStart"/>
            <w:r w:rsidRPr="009B7FA6">
              <w:rPr>
                <w:rFonts w:asciiTheme="minorHAnsi" w:hAnsiTheme="minorHAnsi" w:cstheme="minorHAnsi"/>
              </w:rPr>
              <w:t>iokemija</w:t>
            </w:r>
            <w:proofErr w:type="spellEnd"/>
            <w:r w:rsidRPr="009B7FA6">
              <w:rPr>
                <w:rFonts w:asciiTheme="minorHAnsi" w:hAnsiTheme="minorHAnsi" w:cstheme="minorHAnsi"/>
              </w:rPr>
              <w:t xml:space="preserve"> metabolizma energije</w:t>
            </w:r>
          </w:p>
        </w:tc>
      </w:tr>
      <w:tr w:rsidR="00F422D0" w:rsidRPr="00120E77" w14:paraId="6FC4E86C" w14:textId="77777777" w:rsidTr="009B056F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C993F30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E163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7.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81B6" w14:textId="77777777" w:rsidR="00F422D0" w:rsidRPr="009B7FA6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</w:rPr>
              <w:t>Vitamini</w:t>
            </w:r>
          </w:p>
        </w:tc>
      </w:tr>
      <w:tr w:rsidR="00F422D0" w:rsidRPr="00120E77" w14:paraId="1AE9C27D" w14:textId="77777777" w:rsidTr="009B056F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015781C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B433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8.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BCE7" w14:textId="77777777" w:rsidR="00F422D0" w:rsidRPr="009B7FA6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</w:rPr>
              <w:t>Makro i mikro elementi</w:t>
            </w:r>
          </w:p>
        </w:tc>
      </w:tr>
      <w:tr w:rsidR="00F422D0" w:rsidRPr="00120E77" w14:paraId="34060F0F" w14:textId="77777777" w:rsidTr="009B056F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4D6F45A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EA5A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9.-10.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475F" w14:textId="77777777" w:rsidR="00F422D0" w:rsidRPr="009B7FA6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  <w:lang w:val="hr-BA"/>
              </w:rPr>
              <w:t>B</w:t>
            </w:r>
            <w:proofErr w:type="spellStart"/>
            <w:r w:rsidRPr="009B7FA6">
              <w:rPr>
                <w:rFonts w:asciiTheme="minorHAnsi" w:hAnsiTheme="minorHAnsi" w:cstheme="minorHAnsi"/>
              </w:rPr>
              <w:t>iokemijske</w:t>
            </w:r>
            <w:proofErr w:type="spellEnd"/>
            <w:r w:rsidRPr="009B7FA6">
              <w:rPr>
                <w:rFonts w:asciiTheme="minorHAnsi" w:hAnsiTheme="minorHAnsi" w:cstheme="minorHAnsi"/>
              </w:rPr>
              <w:t xml:space="preserve"> uloge </w:t>
            </w:r>
            <w:proofErr w:type="spellStart"/>
            <w:r w:rsidRPr="009B7FA6">
              <w:rPr>
                <w:rFonts w:asciiTheme="minorHAnsi" w:hAnsiTheme="minorHAnsi" w:cstheme="minorHAnsi"/>
              </w:rPr>
              <w:t>nenutritivnih</w:t>
            </w:r>
            <w:proofErr w:type="spellEnd"/>
            <w:r w:rsidRPr="009B7FA6">
              <w:rPr>
                <w:rFonts w:asciiTheme="minorHAnsi" w:hAnsiTheme="minorHAnsi" w:cstheme="minorHAnsi"/>
              </w:rPr>
              <w:t xml:space="preserve"> sastojaka hrane</w:t>
            </w:r>
          </w:p>
        </w:tc>
      </w:tr>
      <w:tr w:rsidR="00F422D0" w:rsidRPr="00120E77" w14:paraId="0D99FE78" w14:textId="77777777" w:rsidTr="009B056F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77C7C8D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1FB7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11.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77F0" w14:textId="77777777" w:rsidR="00F422D0" w:rsidRPr="009B7FA6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  <w:lang w:val="hr-BA"/>
              </w:rPr>
              <w:t>P</w:t>
            </w:r>
            <w:proofErr w:type="spellStart"/>
            <w:r w:rsidRPr="009B7FA6">
              <w:rPr>
                <w:rFonts w:asciiTheme="minorHAnsi" w:hAnsiTheme="minorHAnsi" w:cstheme="minorHAnsi"/>
              </w:rPr>
              <w:t>reventivna</w:t>
            </w:r>
            <w:proofErr w:type="spellEnd"/>
            <w:r w:rsidRPr="009B7FA6">
              <w:rPr>
                <w:rFonts w:asciiTheme="minorHAnsi" w:hAnsiTheme="minorHAnsi" w:cstheme="minorHAnsi"/>
              </w:rPr>
              <w:t xml:space="preserve"> prehrana</w:t>
            </w:r>
          </w:p>
        </w:tc>
      </w:tr>
      <w:tr w:rsidR="00F422D0" w:rsidRPr="00120E77" w14:paraId="3296ABA0" w14:textId="77777777" w:rsidTr="009B056F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7C3F19F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4B28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12.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3B09" w14:textId="77777777" w:rsidR="00F422D0" w:rsidRPr="009B7FA6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</w:rPr>
              <w:t>Preventivna prehrana</w:t>
            </w:r>
          </w:p>
        </w:tc>
      </w:tr>
      <w:tr w:rsidR="00F422D0" w:rsidRPr="00120E77" w14:paraId="43D2C37F" w14:textId="77777777" w:rsidTr="009B056F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942ED6B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08F8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13.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0FE7" w14:textId="77777777" w:rsidR="00F422D0" w:rsidRPr="009B7FA6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</w:rPr>
              <w:t>Utjecaj lijekova na nutritivni status</w:t>
            </w:r>
          </w:p>
        </w:tc>
      </w:tr>
      <w:tr w:rsidR="00F422D0" w:rsidRPr="00120E77" w14:paraId="34012FBA" w14:textId="77777777" w:rsidTr="009B056F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7A2A9EB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5A7E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14.-15.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3724" w14:textId="77777777" w:rsidR="00F422D0" w:rsidRPr="009B7FA6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B7FA6">
              <w:rPr>
                <w:rFonts w:asciiTheme="minorHAnsi" w:hAnsiTheme="minorHAnsi" w:cstheme="minorHAnsi"/>
                <w:lang w:val="hr-BA"/>
              </w:rPr>
              <w:t>Novi trendovi u istraživanjima prehrambene biokemije</w:t>
            </w:r>
          </w:p>
        </w:tc>
      </w:tr>
      <w:tr w:rsidR="00F422D0" w:rsidRPr="00120E77" w14:paraId="4F99599D" w14:textId="77777777" w:rsidTr="009B056F">
        <w:trPr>
          <w:trHeight w:val="135"/>
        </w:trPr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90CFA2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Jezik </w:t>
            </w:r>
          </w:p>
        </w:tc>
        <w:tc>
          <w:tcPr>
            <w:tcW w:w="425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4441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Hrvatski</w:t>
            </w:r>
          </w:p>
        </w:tc>
      </w:tr>
      <w:tr w:rsidR="00F422D0" w:rsidRPr="00120E77" w14:paraId="37118B31" w14:textId="77777777" w:rsidTr="009B056F">
        <w:trPr>
          <w:trHeight w:val="135"/>
        </w:trPr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0FBA5F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5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9C49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proofErr w:type="spellStart"/>
            <w:r>
              <w:rPr>
                <w:rFonts w:asciiTheme="minorHAnsi" w:hAnsiTheme="minorHAnsi" w:cstheme="minorHAnsi"/>
                <w:lang w:val="hr-BA"/>
              </w:rPr>
              <w:t>Sumarum</w:t>
            </w:r>
            <w:proofErr w:type="spellEnd"/>
          </w:p>
        </w:tc>
      </w:tr>
      <w:tr w:rsidR="00F422D0" w:rsidRPr="00120E77" w14:paraId="6EF5EDA7" w14:textId="77777777" w:rsidTr="009B056F">
        <w:trPr>
          <w:trHeight w:val="135"/>
        </w:trPr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159538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Metode poučavanja</w:t>
            </w:r>
          </w:p>
        </w:tc>
        <w:tc>
          <w:tcPr>
            <w:tcW w:w="425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4495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predavanja, seminari, samostalni zadatci</w:t>
            </w:r>
          </w:p>
        </w:tc>
      </w:tr>
      <w:tr w:rsidR="00F422D0" w:rsidRPr="00120E77" w14:paraId="1FA797B0" w14:textId="77777777" w:rsidTr="009B056F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AB2497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Oblici provjere znanja (označiti)</w:t>
            </w:r>
          </w:p>
        </w:tc>
      </w:tr>
      <w:tr w:rsidR="00F422D0" w:rsidRPr="00120E77" w14:paraId="4AB01773" w14:textId="77777777" w:rsidTr="009B056F">
        <w:trPr>
          <w:trHeight w:val="135"/>
        </w:trPr>
        <w:tc>
          <w:tcPr>
            <w:tcW w:w="350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7304E3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Vrsta </w:t>
            </w: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predispitne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 obveze</w:t>
            </w:r>
          </w:p>
        </w:tc>
        <w:tc>
          <w:tcPr>
            <w:tcW w:w="149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8F8363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Vrsta ispita</w:t>
            </w:r>
          </w:p>
        </w:tc>
      </w:tr>
      <w:tr w:rsidR="00F422D0" w:rsidRPr="00120E77" w14:paraId="4CF46AE0" w14:textId="77777777" w:rsidTr="009B056F">
        <w:trPr>
          <w:trHeight w:val="135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0703D" w14:textId="77777777" w:rsidR="00F422D0" w:rsidRPr="00A122B1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b/>
                <w:lang w:val="hr-BA"/>
              </w:rPr>
            </w:pPr>
            <w:r w:rsidRPr="00A122B1">
              <w:rPr>
                <w:rFonts w:asciiTheme="minorHAnsi" w:hAnsiTheme="minorHAnsi" w:cstheme="minorHAnsi"/>
                <w:b/>
                <w:lang w:val="hr-BA"/>
              </w:rPr>
              <w:t>kolokvij</w:t>
            </w:r>
          </w:p>
        </w:tc>
        <w:tc>
          <w:tcPr>
            <w:tcW w:w="6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ECFB8" w14:textId="77777777" w:rsidR="00F422D0" w:rsidRPr="00A122B1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hr-BA"/>
              </w:rPr>
            </w:pPr>
            <w:r w:rsidRPr="00A122B1">
              <w:rPr>
                <w:rFonts w:asciiTheme="minorHAnsi" w:hAnsiTheme="minorHAnsi" w:cstheme="minorHAnsi"/>
                <w:b/>
                <w:bCs/>
                <w:lang w:val="hr-BA"/>
              </w:rPr>
              <w:t>seminarski rad</w:t>
            </w:r>
          </w:p>
        </w:tc>
        <w:tc>
          <w:tcPr>
            <w:tcW w:w="6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38D79" w14:textId="77777777" w:rsidR="00F422D0" w:rsidRPr="00645140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bCs/>
                <w:lang w:val="hr-BA"/>
              </w:rPr>
            </w:pPr>
            <w:r w:rsidRPr="00645140">
              <w:rPr>
                <w:rFonts w:asciiTheme="minorHAnsi" w:hAnsiTheme="minorHAnsi" w:cstheme="minorHAnsi"/>
                <w:bCs/>
                <w:lang w:val="hr-BA"/>
              </w:rPr>
              <w:t>esej/referat</w:t>
            </w:r>
          </w:p>
        </w:tc>
        <w:tc>
          <w:tcPr>
            <w:tcW w:w="130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74DAC" w14:textId="77777777" w:rsidR="00F422D0" w:rsidRPr="00645140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645140">
              <w:rPr>
                <w:rFonts w:asciiTheme="minorHAnsi" w:hAnsiTheme="minorHAnsi" w:cstheme="minorHAnsi"/>
                <w:lang w:val="hr-BA"/>
              </w:rPr>
              <w:t>praktični/projektni zadatak</w:t>
            </w:r>
          </w:p>
        </w:tc>
        <w:tc>
          <w:tcPr>
            <w:tcW w:w="4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B9CD9" w14:textId="77777777" w:rsidR="00F422D0" w:rsidRPr="00645140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645140">
              <w:rPr>
                <w:rFonts w:asciiTheme="minorHAnsi" w:hAnsiTheme="minorHAnsi" w:cstheme="minorHAnsi"/>
                <w:lang w:val="hr-BA"/>
              </w:rPr>
              <w:t>ostalo</w:t>
            </w:r>
          </w:p>
        </w:tc>
        <w:tc>
          <w:tcPr>
            <w:tcW w:w="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CF0BF" w14:textId="77777777" w:rsidR="00F422D0" w:rsidRPr="00A122B1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b/>
                <w:u w:val="single"/>
                <w:lang w:val="hr-BA"/>
              </w:rPr>
            </w:pPr>
            <w:r w:rsidRPr="00A122B1">
              <w:rPr>
                <w:rFonts w:asciiTheme="minorHAnsi" w:hAnsiTheme="minorHAnsi" w:cstheme="minorHAnsi"/>
                <w:b/>
                <w:lang w:val="hr-BA"/>
              </w:rPr>
              <w:t>pismeni</w:t>
            </w:r>
          </w:p>
        </w:tc>
        <w:tc>
          <w:tcPr>
            <w:tcW w:w="4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CA6E6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usmeni</w:t>
            </w:r>
          </w:p>
        </w:tc>
        <w:tc>
          <w:tcPr>
            <w:tcW w:w="5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BCBC1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praktični</w:t>
            </w:r>
          </w:p>
        </w:tc>
      </w:tr>
      <w:tr w:rsidR="00F422D0" w:rsidRPr="00120E77" w14:paraId="564D2280" w14:textId="77777777" w:rsidTr="009B056F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B50351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Alokacija ECTS bodova i udjela u ocjeni</w:t>
            </w:r>
          </w:p>
        </w:tc>
      </w:tr>
      <w:tr w:rsidR="00F422D0" w:rsidRPr="00120E77" w14:paraId="4A8BE03C" w14:textId="77777777" w:rsidTr="009B056F">
        <w:trPr>
          <w:trHeight w:val="251"/>
        </w:trPr>
        <w:tc>
          <w:tcPr>
            <w:tcW w:w="151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316DCD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Obveze studenata</w:t>
            </w:r>
          </w:p>
        </w:tc>
        <w:tc>
          <w:tcPr>
            <w:tcW w:w="115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4E417D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Kod ishoda učenja</w:t>
            </w:r>
          </w:p>
        </w:tc>
        <w:tc>
          <w:tcPr>
            <w:tcW w:w="84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334775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Sati opterećenja</w:t>
            </w:r>
          </w:p>
        </w:tc>
        <w:tc>
          <w:tcPr>
            <w:tcW w:w="72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490E53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Udio u ECTS-u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B7502F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Udio u ocjeni</w:t>
            </w:r>
          </w:p>
        </w:tc>
      </w:tr>
      <w:tr w:rsidR="00F422D0" w:rsidRPr="00120E77" w14:paraId="30FB38AC" w14:textId="77777777" w:rsidTr="009B056F">
        <w:trPr>
          <w:trHeight w:val="251"/>
        </w:trPr>
        <w:tc>
          <w:tcPr>
            <w:tcW w:w="151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62A5F" w14:textId="77777777" w:rsidR="00F422D0" w:rsidRPr="009B7FA6" w:rsidRDefault="00F422D0" w:rsidP="009B056F">
            <w:pPr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  <w:lang w:val="hr-BA"/>
              </w:rPr>
              <w:t>Pohađanje nastave</w:t>
            </w:r>
          </w:p>
        </w:tc>
        <w:tc>
          <w:tcPr>
            <w:tcW w:w="115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470C8" w14:textId="77777777" w:rsidR="00F422D0" w:rsidRPr="009B7FA6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  <w:lang w:val="hr-BA"/>
              </w:rPr>
              <w:t>-</w:t>
            </w:r>
          </w:p>
        </w:tc>
        <w:tc>
          <w:tcPr>
            <w:tcW w:w="84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5C48" w14:textId="77777777" w:rsidR="00F422D0" w:rsidRPr="009B7FA6" w:rsidRDefault="00F422D0" w:rsidP="009B056F">
            <w:pPr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  <w:lang w:val="hr-BA"/>
              </w:rPr>
              <w:t>30</w:t>
            </w:r>
          </w:p>
        </w:tc>
        <w:tc>
          <w:tcPr>
            <w:tcW w:w="72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C15C4" w14:textId="77777777" w:rsidR="00F422D0" w:rsidRPr="009B7FA6" w:rsidRDefault="00F422D0" w:rsidP="009B056F">
            <w:pPr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  <w:lang w:val="hr-BA"/>
              </w:rPr>
              <w:t>1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BD159" w14:textId="77777777" w:rsidR="00F422D0" w:rsidRPr="009B7FA6" w:rsidRDefault="00F422D0" w:rsidP="009B056F">
            <w:pPr>
              <w:rPr>
                <w:rFonts w:asciiTheme="minorHAnsi" w:hAnsiTheme="minorHAnsi" w:cstheme="minorHAnsi"/>
                <w:lang w:val="hr-BA"/>
              </w:rPr>
            </w:pPr>
          </w:p>
        </w:tc>
      </w:tr>
      <w:tr w:rsidR="00F422D0" w:rsidRPr="00120E77" w14:paraId="26A81A3B" w14:textId="77777777" w:rsidTr="009B056F">
        <w:trPr>
          <w:trHeight w:val="251"/>
        </w:trPr>
        <w:tc>
          <w:tcPr>
            <w:tcW w:w="151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9E332" w14:textId="77777777" w:rsidR="00F422D0" w:rsidRPr="009B7FA6" w:rsidRDefault="00F422D0" w:rsidP="009B056F">
            <w:pPr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  <w:lang w:val="hr-BA"/>
              </w:rPr>
              <w:t>Pohađanje seminara</w:t>
            </w:r>
          </w:p>
        </w:tc>
        <w:tc>
          <w:tcPr>
            <w:tcW w:w="115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DBE4B" w14:textId="77777777" w:rsidR="00F422D0" w:rsidRPr="009B7FA6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  <w:lang w:val="hr-BA"/>
              </w:rPr>
              <w:t>-</w:t>
            </w:r>
          </w:p>
        </w:tc>
        <w:tc>
          <w:tcPr>
            <w:tcW w:w="84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A27E0" w14:textId="77777777" w:rsidR="00F422D0" w:rsidRPr="009B7FA6" w:rsidRDefault="00F422D0" w:rsidP="009B056F">
            <w:pPr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  <w:lang w:val="hr-BA"/>
              </w:rPr>
              <w:t>15</w:t>
            </w:r>
          </w:p>
        </w:tc>
        <w:tc>
          <w:tcPr>
            <w:tcW w:w="72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8940C" w14:textId="77777777" w:rsidR="00F422D0" w:rsidRPr="009B7FA6" w:rsidRDefault="00F422D0" w:rsidP="009B056F">
            <w:pPr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  <w:lang w:val="hr-BA"/>
              </w:rPr>
              <w:t>0,5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43167" w14:textId="77777777" w:rsidR="00F422D0" w:rsidRPr="009B7FA6" w:rsidRDefault="00F422D0" w:rsidP="009B056F">
            <w:pPr>
              <w:rPr>
                <w:rFonts w:asciiTheme="minorHAnsi" w:hAnsiTheme="minorHAnsi" w:cstheme="minorHAnsi"/>
                <w:lang w:val="hr-BA"/>
              </w:rPr>
            </w:pPr>
          </w:p>
        </w:tc>
      </w:tr>
      <w:tr w:rsidR="00F422D0" w:rsidRPr="00120E77" w14:paraId="3BB99B2A" w14:textId="77777777" w:rsidTr="009B056F">
        <w:trPr>
          <w:trHeight w:val="251"/>
        </w:trPr>
        <w:tc>
          <w:tcPr>
            <w:tcW w:w="151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323CD" w14:textId="77777777" w:rsidR="00F422D0" w:rsidRPr="009B7FA6" w:rsidRDefault="00F422D0" w:rsidP="009B056F">
            <w:pPr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  <w:lang w:val="hr-BA"/>
              </w:rPr>
              <w:t>Priprema seminara</w:t>
            </w:r>
          </w:p>
        </w:tc>
        <w:tc>
          <w:tcPr>
            <w:tcW w:w="115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12533" w14:textId="77777777" w:rsidR="00F422D0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 FPMOZKE</w:t>
            </w:r>
            <w:r w:rsidR="002F606C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</w:t>
            </w:r>
            <w:r w:rsidRPr="00A4616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8-2</w:t>
            </w:r>
          </w:p>
          <w:p w14:paraId="467CD212" w14:textId="77777777" w:rsidR="00F422D0" w:rsidRPr="009B7FA6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</w:rPr>
              <w:t>IU- FPMOZKE</w:t>
            </w:r>
            <w:r w:rsidR="002F606C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</w:t>
            </w:r>
            <w:r w:rsidRPr="00A4616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8-4</w:t>
            </w:r>
          </w:p>
        </w:tc>
        <w:tc>
          <w:tcPr>
            <w:tcW w:w="84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3CD63" w14:textId="77777777" w:rsidR="00F422D0" w:rsidRPr="009B7FA6" w:rsidRDefault="00F422D0" w:rsidP="009B056F">
            <w:pPr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  <w:lang w:val="hr-BA"/>
              </w:rPr>
              <w:t>15</w:t>
            </w:r>
          </w:p>
        </w:tc>
        <w:tc>
          <w:tcPr>
            <w:tcW w:w="72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B286D" w14:textId="77777777" w:rsidR="00F422D0" w:rsidRPr="009B7FA6" w:rsidRDefault="00F422D0" w:rsidP="009B056F">
            <w:pPr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  <w:lang w:val="hr-BA"/>
              </w:rPr>
              <w:t>0,5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AD927" w14:textId="77777777" w:rsidR="00F422D0" w:rsidRPr="009B7FA6" w:rsidRDefault="00F422D0" w:rsidP="009B056F">
            <w:pPr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  <w:lang w:val="hr-BA"/>
              </w:rPr>
              <w:t>20%</w:t>
            </w:r>
          </w:p>
        </w:tc>
      </w:tr>
      <w:tr w:rsidR="00F422D0" w:rsidRPr="00120E77" w14:paraId="2E6A4C8A" w14:textId="77777777" w:rsidTr="009B056F">
        <w:trPr>
          <w:trHeight w:val="251"/>
        </w:trPr>
        <w:tc>
          <w:tcPr>
            <w:tcW w:w="151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2669C" w14:textId="77777777" w:rsidR="00F422D0" w:rsidRPr="009B7FA6" w:rsidRDefault="00F422D0" w:rsidP="009B056F">
            <w:pPr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  <w:lang w:val="hr-BA"/>
              </w:rPr>
              <w:t>Kolokviji ili završi pismeni ispit</w:t>
            </w:r>
          </w:p>
        </w:tc>
        <w:tc>
          <w:tcPr>
            <w:tcW w:w="115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74C08" w14:textId="77777777" w:rsidR="00F422D0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 FPMOZKE</w:t>
            </w:r>
            <w:r w:rsidR="002F606C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</w:t>
            </w:r>
            <w:r w:rsidRPr="00A4616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8-1</w:t>
            </w:r>
          </w:p>
          <w:p w14:paraId="481CB52F" w14:textId="77777777" w:rsidR="00F422D0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 FPMOZKE</w:t>
            </w:r>
            <w:r w:rsidR="002F606C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</w:t>
            </w:r>
            <w:r w:rsidRPr="00A4616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8-2</w:t>
            </w:r>
          </w:p>
          <w:p w14:paraId="105FA398" w14:textId="77777777" w:rsidR="00F422D0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IU- FPMOZKE</w:t>
            </w:r>
            <w:r w:rsidR="002F606C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</w:t>
            </w:r>
            <w:r w:rsidRPr="00A4616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8-3</w:t>
            </w:r>
          </w:p>
          <w:p w14:paraId="4013B7B0" w14:textId="77777777" w:rsidR="00F422D0" w:rsidRPr="009B7FA6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</w:rPr>
              <w:t>IU- FPMOZKE</w:t>
            </w:r>
            <w:r w:rsidR="002F606C"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</w:t>
            </w:r>
            <w:r w:rsidRPr="00A4616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8-4</w:t>
            </w:r>
          </w:p>
        </w:tc>
        <w:tc>
          <w:tcPr>
            <w:tcW w:w="84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AC0FD" w14:textId="77777777" w:rsidR="00F422D0" w:rsidRPr="009B7FA6" w:rsidRDefault="00F422D0" w:rsidP="009B056F">
            <w:pPr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  <w:lang w:val="hr-BA"/>
              </w:rPr>
              <w:t>60</w:t>
            </w:r>
          </w:p>
        </w:tc>
        <w:tc>
          <w:tcPr>
            <w:tcW w:w="72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A92E3" w14:textId="77777777" w:rsidR="00F422D0" w:rsidRPr="009B7FA6" w:rsidRDefault="00F422D0" w:rsidP="009B056F">
            <w:pPr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  <w:lang w:val="hr-BA"/>
              </w:rPr>
              <w:t>3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1D44C" w14:textId="77777777" w:rsidR="00F422D0" w:rsidRPr="009B7FA6" w:rsidRDefault="00F422D0" w:rsidP="009B056F">
            <w:pPr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  <w:lang w:val="hr-BA"/>
              </w:rPr>
              <w:t>80 %</w:t>
            </w:r>
          </w:p>
        </w:tc>
      </w:tr>
      <w:tr w:rsidR="00F422D0" w:rsidRPr="00120E77" w14:paraId="6813AEB2" w14:textId="77777777" w:rsidTr="009B056F">
        <w:trPr>
          <w:trHeight w:val="251"/>
        </w:trPr>
        <w:tc>
          <w:tcPr>
            <w:tcW w:w="2661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F07174F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Ukupno</w:t>
            </w:r>
          </w:p>
        </w:tc>
        <w:tc>
          <w:tcPr>
            <w:tcW w:w="84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160EFD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120</w:t>
            </w:r>
          </w:p>
        </w:tc>
        <w:tc>
          <w:tcPr>
            <w:tcW w:w="72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F49B8DA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5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458532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100%</w:t>
            </w:r>
          </w:p>
        </w:tc>
      </w:tr>
      <w:tr w:rsidR="00F422D0" w:rsidRPr="00120E77" w14:paraId="6AB06B59" w14:textId="77777777" w:rsidTr="009B056F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621D335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Način izračuna konačne ocjene</w:t>
            </w:r>
          </w:p>
        </w:tc>
      </w:tr>
      <w:tr w:rsidR="00F422D0" w:rsidRPr="00120E77" w14:paraId="65FF45F9" w14:textId="77777777" w:rsidTr="009B056F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132009" w14:textId="77777777" w:rsidR="00F422D0" w:rsidRPr="00781154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781154">
              <w:rPr>
                <w:rFonts w:asciiTheme="minorHAnsi" w:hAnsiTheme="minorHAnsi" w:cstheme="minorHAnsi"/>
                <w:i/>
                <w:lang w:val="hr-BA"/>
              </w:rPr>
              <w:t>Dodatna pojašnjenja -</w:t>
            </w:r>
            <w:r w:rsidRPr="00781154">
              <w:rPr>
                <w:rFonts w:asciiTheme="minorHAnsi" w:hAnsiTheme="minorHAnsi" w:cstheme="minorHAnsi"/>
                <w:lang w:val="hr-BA"/>
              </w:rPr>
              <w:t xml:space="preserve">Studenti su dužni prisustvovati na 80% nastave, položiti pismeni ispit (ili 2 testa tijekom semestra). U konačnu ocjenu ulaze rezultati pismenog ispita i seminarskog rada. </w:t>
            </w:r>
          </w:p>
          <w:p w14:paraId="31C09F8F" w14:textId="77777777" w:rsidR="00F422D0" w:rsidRPr="00781154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lang w:val="hr-BA"/>
              </w:rPr>
            </w:pPr>
            <w:r w:rsidRPr="00781154">
              <w:rPr>
                <w:rFonts w:asciiTheme="minorHAnsi" w:hAnsiTheme="minorHAnsi" w:cstheme="minorHAnsi"/>
                <w:i/>
                <w:lang w:val="hr-BA"/>
              </w:rPr>
              <w:t>Seminarski rad se ocjenjuju na sljedeći način:</w:t>
            </w:r>
          </w:p>
          <w:p w14:paraId="45B603D2" w14:textId="77777777" w:rsidR="00F422D0" w:rsidRPr="00781154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lang w:val="hr-BA"/>
              </w:rPr>
            </w:pPr>
            <w:r w:rsidRPr="00781154">
              <w:rPr>
                <w:rFonts w:asciiTheme="minorHAnsi" w:hAnsiTheme="minorHAnsi" w:cstheme="minorHAnsi"/>
                <w:iCs/>
                <w:lang w:val="hr-BA"/>
              </w:rPr>
              <w:t xml:space="preserve">0% = rad nije pripremljen ili nije dobro usmeno prezentiran (potpuno pročitan bez naznaka o </w:t>
            </w:r>
            <w:proofErr w:type="spellStart"/>
            <w:r w:rsidRPr="00781154">
              <w:rPr>
                <w:rFonts w:asciiTheme="minorHAnsi" w:hAnsiTheme="minorHAnsi" w:cstheme="minorHAnsi"/>
                <w:iCs/>
                <w:lang w:val="hr-BA"/>
              </w:rPr>
              <w:t>razumjevanju</w:t>
            </w:r>
            <w:proofErr w:type="spellEnd"/>
            <w:r w:rsidRPr="00781154">
              <w:rPr>
                <w:rFonts w:asciiTheme="minorHAnsi" w:hAnsiTheme="minorHAnsi" w:cstheme="minorHAnsi"/>
                <w:iCs/>
                <w:lang w:val="hr-BA"/>
              </w:rPr>
              <w:t xml:space="preserve"> izložene teme)</w:t>
            </w:r>
          </w:p>
          <w:p w14:paraId="72BD6514" w14:textId="77777777" w:rsidR="00F422D0" w:rsidRPr="00781154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lang w:val="hr-BA"/>
              </w:rPr>
            </w:pPr>
            <w:r>
              <w:rPr>
                <w:rFonts w:asciiTheme="minorHAnsi" w:hAnsiTheme="minorHAnsi" w:cstheme="minorHAnsi"/>
                <w:iCs/>
                <w:lang w:val="hr-BA"/>
              </w:rPr>
              <w:t>11 % = rad je djelo</w:t>
            </w:r>
            <w:r w:rsidRPr="00781154">
              <w:rPr>
                <w:rFonts w:asciiTheme="minorHAnsi" w:hAnsiTheme="minorHAnsi" w:cstheme="minorHAnsi"/>
                <w:iCs/>
                <w:lang w:val="hr-BA"/>
              </w:rPr>
              <w:t xml:space="preserve">mično pročitan i uočene su manjkavosti u razumijevanju teme rada </w:t>
            </w:r>
          </w:p>
          <w:p w14:paraId="66DBAFA4" w14:textId="77777777" w:rsidR="00F422D0" w:rsidRPr="00781154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lang w:val="hr-BA"/>
              </w:rPr>
            </w:pPr>
            <w:r w:rsidRPr="00781154">
              <w:rPr>
                <w:rFonts w:asciiTheme="minorHAnsi" w:hAnsiTheme="minorHAnsi" w:cstheme="minorHAnsi"/>
                <w:iCs/>
                <w:lang w:val="hr-BA"/>
              </w:rPr>
              <w:t xml:space="preserve">14 %    = rad jasno izložen, uočeno dobro razumijevanje teme rada </w:t>
            </w:r>
          </w:p>
          <w:p w14:paraId="14EE1EB1" w14:textId="77777777" w:rsidR="00F422D0" w:rsidRPr="00781154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lang w:val="hr-BA"/>
              </w:rPr>
            </w:pPr>
            <w:r w:rsidRPr="00781154">
              <w:rPr>
                <w:rFonts w:asciiTheme="minorHAnsi" w:hAnsiTheme="minorHAnsi" w:cstheme="minorHAnsi"/>
                <w:iCs/>
                <w:lang w:val="hr-BA"/>
              </w:rPr>
              <w:t>17 % = rad jasno izložen, student je vrlo dobro razradio temu</w:t>
            </w:r>
          </w:p>
          <w:p w14:paraId="0E1C264C" w14:textId="77777777" w:rsidR="00F422D0" w:rsidRPr="00781154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lang w:val="hr-BA"/>
              </w:rPr>
            </w:pPr>
            <w:r w:rsidRPr="00781154">
              <w:rPr>
                <w:rFonts w:asciiTheme="minorHAnsi" w:hAnsiTheme="minorHAnsi" w:cstheme="minorHAnsi"/>
                <w:iCs/>
                <w:lang w:val="hr-BA"/>
              </w:rPr>
              <w:t>20 %  = usmeno izlaganje je izvrsno pripremljeno i izloženo.</w:t>
            </w:r>
          </w:p>
          <w:p w14:paraId="68F5FBB6" w14:textId="77777777" w:rsidR="00F422D0" w:rsidRPr="00BD5A81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lang w:val="hr-BA"/>
              </w:rPr>
            </w:pPr>
            <w:r w:rsidRPr="00BD5A81">
              <w:rPr>
                <w:rFonts w:asciiTheme="minorHAnsi" w:hAnsiTheme="minorHAnsi" w:cstheme="minorHAnsi"/>
                <w:i/>
                <w:iCs/>
                <w:lang w:val="hr-BA"/>
              </w:rPr>
              <w:t>Pismeni ispit se ocjenjuje na sljedeći način:</w:t>
            </w:r>
          </w:p>
          <w:p w14:paraId="3FC6679C" w14:textId="77777777" w:rsidR="00F422D0" w:rsidRPr="00BD5A81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BD5A81">
              <w:rPr>
                <w:rFonts w:asciiTheme="minorHAnsi" w:hAnsiTheme="minorHAnsi" w:cstheme="minorHAnsi"/>
                <w:lang w:val="hr-BA"/>
              </w:rPr>
              <w:t xml:space="preserve">manje od 55 % točnih odgovora  =  0% ocjene </w:t>
            </w:r>
          </w:p>
          <w:p w14:paraId="39819421" w14:textId="77777777" w:rsidR="00F422D0" w:rsidRPr="00BD5A81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D5A81">
              <w:rPr>
                <w:rFonts w:asciiTheme="minorHAnsi" w:hAnsiTheme="minorHAnsi" w:cstheme="minorHAnsi"/>
                <w:bCs/>
                <w:lang w:val="hr-BA"/>
              </w:rPr>
              <w:t xml:space="preserve">od 55% do 66% točnih odgovora  = 44 % ocjene </w:t>
            </w:r>
          </w:p>
          <w:p w14:paraId="3B1C8244" w14:textId="77777777" w:rsidR="00F422D0" w:rsidRPr="00BD5A81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D5A81">
              <w:rPr>
                <w:rFonts w:asciiTheme="minorHAnsi" w:hAnsiTheme="minorHAnsi" w:cstheme="minorHAnsi"/>
                <w:bCs/>
                <w:lang w:val="hr-BA"/>
              </w:rPr>
              <w:t xml:space="preserve">od 67% do 78% točnih odgovora  =56 % ocjene </w:t>
            </w:r>
          </w:p>
          <w:p w14:paraId="4FBE4118" w14:textId="77777777" w:rsidR="00F422D0" w:rsidRPr="00BD5A81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D5A81">
              <w:rPr>
                <w:rFonts w:asciiTheme="minorHAnsi" w:hAnsiTheme="minorHAnsi" w:cstheme="minorHAnsi"/>
                <w:bCs/>
                <w:lang w:val="hr-BA"/>
              </w:rPr>
              <w:t xml:space="preserve">od 79% do 90% točnih odgovora  = 68 % ocjene </w:t>
            </w:r>
          </w:p>
          <w:p w14:paraId="50D4201E" w14:textId="77777777" w:rsidR="00F422D0" w:rsidRPr="00BD5A81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D5A81">
              <w:rPr>
                <w:rFonts w:asciiTheme="minorHAnsi" w:hAnsiTheme="minorHAnsi" w:cstheme="minorHAnsi"/>
                <w:bCs/>
                <w:lang w:val="hr-BA"/>
              </w:rPr>
              <w:t xml:space="preserve">od 91% do 100% točnih odgovora = 80 % ocjene </w:t>
            </w:r>
          </w:p>
          <w:p w14:paraId="74E0F60A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lastRenderedPageBreak/>
              <w:t xml:space="preserve">Prema Pravilniku o studiranju konačna se ocjena dobiva na sljedeći način: </w:t>
            </w:r>
          </w:p>
          <w:p w14:paraId="754BC0FC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 0 – 54% nedovoljan (1)</w:t>
            </w:r>
          </w:p>
          <w:p w14:paraId="76377E5A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55 – 66% dovoljan (2)</w:t>
            </w:r>
          </w:p>
          <w:p w14:paraId="49F737CF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67 – 78% dobar (3)</w:t>
            </w:r>
          </w:p>
          <w:p w14:paraId="2C24D671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79 – 90% vrlo</w:t>
            </w:r>
            <w:r>
              <w:rPr>
                <w:rFonts w:asciiTheme="minorHAnsi" w:hAnsiTheme="minorHAnsi" w:cstheme="minorHAnsi"/>
                <w:lang w:val="hr-BA"/>
              </w:rPr>
              <w:t xml:space="preserve"> </w:t>
            </w:r>
            <w:r w:rsidRPr="00120E77">
              <w:rPr>
                <w:rFonts w:asciiTheme="minorHAnsi" w:hAnsiTheme="minorHAnsi" w:cstheme="minorHAnsi"/>
                <w:lang w:val="hr-BA"/>
              </w:rPr>
              <w:t>dobar (4)</w:t>
            </w:r>
          </w:p>
          <w:p w14:paraId="1C438984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91 – 100% odličan (5).</w:t>
            </w:r>
          </w:p>
        </w:tc>
      </w:tr>
      <w:tr w:rsidR="00F422D0" w:rsidRPr="00120E77" w14:paraId="75389CC0" w14:textId="77777777" w:rsidTr="009B056F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D2C4411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lastRenderedPageBreak/>
              <w:t xml:space="preserve">Alokacija ECTS bodova, obveze i način izračuna konačne ocjene za izvanredne studente </w:t>
            </w:r>
          </w:p>
          <w:p w14:paraId="763BF526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(ako ih ima):</w:t>
            </w:r>
          </w:p>
        </w:tc>
      </w:tr>
      <w:tr w:rsidR="00F422D0" w:rsidRPr="00120E77" w14:paraId="645479BB" w14:textId="77777777" w:rsidTr="009B056F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E26BF6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BA3F34">
              <w:rPr>
                <w:rFonts w:asciiTheme="minorHAnsi" w:hAnsiTheme="minorHAnsi" w:cstheme="minorHAnsi"/>
                <w:lang w:val="hr-BA"/>
              </w:rPr>
              <w:t>Izvanredni studenti dostavljaju seminar u pismenoj formi ako nisu u mogućnosti prisustvovati seminarskoj nastavi.</w:t>
            </w:r>
          </w:p>
        </w:tc>
      </w:tr>
      <w:tr w:rsidR="00F422D0" w:rsidRPr="00120E77" w14:paraId="5F84B873" w14:textId="77777777" w:rsidTr="009B056F">
        <w:trPr>
          <w:trHeight w:val="282"/>
        </w:trPr>
        <w:tc>
          <w:tcPr>
            <w:tcW w:w="55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7CEF213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Literatura</w:t>
            </w:r>
          </w:p>
          <w:p w14:paraId="79296F08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68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958596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Naslov</w:t>
            </w:r>
          </w:p>
          <w:p w14:paraId="143292C1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9F9F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88BA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1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2C0C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Vrsta djela</w:t>
            </w:r>
          </w:p>
        </w:tc>
      </w:tr>
      <w:tr w:rsidR="00F422D0" w:rsidRPr="00120E77" w14:paraId="0C8232E2" w14:textId="77777777" w:rsidTr="009B056F">
        <w:trPr>
          <w:trHeight w:val="282"/>
        </w:trPr>
        <w:tc>
          <w:tcPr>
            <w:tcW w:w="55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1A509CB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8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6772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4AD2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276D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6D8B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4B62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B8ED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637D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BB4F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73C7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8E55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2214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F422D0" w:rsidRPr="00120E77" w14:paraId="569F7A14" w14:textId="77777777" w:rsidTr="009B056F">
        <w:trPr>
          <w:trHeight w:val="282"/>
        </w:trPr>
        <w:tc>
          <w:tcPr>
            <w:tcW w:w="554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9E6C4DD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36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5E67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proofErr w:type="spellStart"/>
            <w:r>
              <w:rPr>
                <w:rFonts w:asciiTheme="minorHAnsi" w:hAnsiTheme="minorHAnsi" w:cstheme="minorHAnsi"/>
              </w:rPr>
              <w:t>Nastavini</w:t>
            </w:r>
            <w:proofErr w:type="spellEnd"/>
            <w:r>
              <w:rPr>
                <w:rFonts w:asciiTheme="minorHAnsi" w:hAnsiTheme="minorHAnsi" w:cstheme="minorHAnsi"/>
              </w:rPr>
              <w:t xml:space="preserve"> materijali – Prehrambena biokemija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62AC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1E61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2410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55D3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5B98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84D2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6BBE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30D0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7EC5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11EC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</w:tr>
      <w:tr w:rsidR="00F422D0" w:rsidRPr="00120E77" w14:paraId="6598CC8B" w14:textId="77777777" w:rsidTr="009B056F">
        <w:trPr>
          <w:trHeight w:val="282"/>
        </w:trPr>
        <w:tc>
          <w:tcPr>
            <w:tcW w:w="554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F1B27F5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C1EA" w14:textId="77777777" w:rsidR="00F422D0" w:rsidRPr="00A122B1" w:rsidRDefault="00F422D0" w:rsidP="009B056F">
            <w:pPr>
              <w:rPr>
                <w:rFonts w:ascii="Times New Roman" w:hAnsi="Times New Roman" w:cs="Times New Roman"/>
              </w:rPr>
            </w:pPr>
            <w:r>
              <w:t xml:space="preserve">2. T. </w:t>
            </w:r>
            <w:proofErr w:type="spellStart"/>
            <w:r>
              <w:t>Brody</w:t>
            </w:r>
            <w:proofErr w:type="spellEnd"/>
            <w:r>
              <w:t xml:space="preserve">: </w:t>
            </w:r>
            <w:proofErr w:type="spellStart"/>
            <w:r>
              <w:t>Nutritional</w:t>
            </w:r>
            <w:proofErr w:type="spellEnd"/>
            <w:r>
              <w:t xml:space="preserve"> </w:t>
            </w:r>
            <w:proofErr w:type="spellStart"/>
            <w:r>
              <w:t>Biochemistry</w:t>
            </w:r>
            <w:proofErr w:type="spellEnd"/>
            <w:r>
              <w:t xml:space="preserve">, </w:t>
            </w:r>
            <w:proofErr w:type="spellStart"/>
            <w:r>
              <w:t>Academic</w:t>
            </w:r>
            <w:proofErr w:type="spellEnd"/>
            <w:r>
              <w:t xml:space="preserve"> Press, San Diego, 1999.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F4AB" w14:textId="77777777" w:rsidR="00F422D0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029D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073D" w14:textId="77777777" w:rsidR="00F422D0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B6EF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A766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ACD9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F4E5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DCF7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DF85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F1D1" w14:textId="77777777" w:rsidR="00F422D0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422D0" w:rsidRPr="00120E77" w14:paraId="0F5BCE01" w14:textId="77777777" w:rsidTr="009B056F">
        <w:trPr>
          <w:trHeight w:val="282"/>
        </w:trPr>
        <w:tc>
          <w:tcPr>
            <w:tcW w:w="554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1EBE6BC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36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85E6" w14:textId="77777777" w:rsidR="00F422D0" w:rsidRPr="00C939C1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939C1">
              <w:rPr>
                <w:rFonts w:asciiTheme="minorHAnsi" w:hAnsiTheme="minorHAnsi" w:cstheme="minorHAnsi"/>
              </w:rPr>
              <w:t xml:space="preserve">3.Bendich, R.J. </w:t>
            </w:r>
            <w:proofErr w:type="spellStart"/>
            <w:r w:rsidRPr="00C939C1">
              <w:rPr>
                <w:rFonts w:asciiTheme="minorHAnsi" w:hAnsiTheme="minorHAnsi" w:cstheme="minorHAnsi"/>
              </w:rPr>
              <w:t>Deckelbaum</w:t>
            </w:r>
            <w:proofErr w:type="spellEnd"/>
            <w:r w:rsidRPr="00C939C1">
              <w:rPr>
                <w:rFonts w:asciiTheme="minorHAnsi" w:hAnsiTheme="minorHAnsi" w:cstheme="minorHAnsi"/>
              </w:rPr>
              <w:t xml:space="preserve">: Preventive </w:t>
            </w:r>
            <w:proofErr w:type="spellStart"/>
            <w:r w:rsidRPr="00C939C1">
              <w:rPr>
                <w:rFonts w:asciiTheme="minorHAnsi" w:hAnsiTheme="minorHAnsi" w:cstheme="minorHAnsi"/>
              </w:rPr>
              <w:t>Nutrition</w:t>
            </w:r>
            <w:proofErr w:type="spellEnd"/>
            <w:r w:rsidRPr="00C939C1">
              <w:rPr>
                <w:rFonts w:asciiTheme="minorHAnsi" w:hAnsiTheme="minorHAnsi" w:cstheme="minorHAnsi"/>
              </w:rPr>
              <w:t xml:space="preserve">, Humana Press, </w:t>
            </w:r>
            <w:proofErr w:type="spellStart"/>
            <w:r w:rsidRPr="00C939C1">
              <w:rPr>
                <w:rFonts w:asciiTheme="minorHAnsi" w:hAnsiTheme="minorHAnsi" w:cstheme="minorHAnsi"/>
              </w:rPr>
              <w:t>Totowa</w:t>
            </w:r>
            <w:proofErr w:type="spellEnd"/>
            <w:r w:rsidRPr="00C939C1">
              <w:rPr>
                <w:rFonts w:asciiTheme="minorHAnsi" w:hAnsiTheme="minorHAnsi" w:cstheme="minorHAnsi"/>
              </w:rPr>
              <w:t>, 2005.</w:t>
            </w:r>
          </w:p>
          <w:p w14:paraId="02C0ACF6" w14:textId="77777777" w:rsidR="00F422D0" w:rsidRPr="00C939C1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939C1">
              <w:rPr>
                <w:rFonts w:asciiTheme="minorHAnsi" w:hAnsiTheme="minorHAnsi" w:cstheme="minorHAnsi"/>
              </w:rPr>
              <w:t>4.</w:t>
            </w:r>
            <w:r w:rsidRPr="00C939C1">
              <w:rPr>
                <w:rFonts w:asciiTheme="minorHAnsi" w:hAnsiTheme="minorHAnsi" w:cstheme="minorHAnsi"/>
              </w:rPr>
              <w:tab/>
              <w:t xml:space="preserve">Chad Cox: </w:t>
            </w:r>
            <w:proofErr w:type="spellStart"/>
            <w:r w:rsidRPr="00C939C1">
              <w:rPr>
                <w:rFonts w:asciiTheme="minorHAnsi" w:hAnsiTheme="minorHAnsi" w:cstheme="minorHAnsi"/>
              </w:rPr>
              <w:t>Nutritional</w:t>
            </w:r>
            <w:proofErr w:type="spellEnd"/>
            <w:r w:rsidRPr="00C939C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39C1">
              <w:rPr>
                <w:rFonts w:asciiTheme="minorHAnsi" w:hAnsiTheme="minorHAnsi" w:cstheme="minorHAnsi"/>
              </w:rPr>
              <w:t>biochemistry</w:t>
            </w:r>
            <w:proofErr w:type="spellEnd"/>
            <w:r w:rsidRPr="00C939C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C939C1">
              <w:rPr>
                <w:rFonts w:asciiTheme="minorHAnsi" w:hAnsiTheme="minorHAnsi" w:cstheme="minorHAnsi"/>
              </w:rPr>
              <w:t>current</w:t>
            </w:r>
            <w:proofErr w:type="spellEnd"/>
            <w:r w:rsidRPr="00C939C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39C1">
              <w:rPr>
                <w:rFonts w:asciiTheme="minorHAnsi" w:hAnsiTheme="minorHAnsi" w:cstheme="minorHAnsi"/>
              </w:rPr>
              <w:t>topic</w:t>
            </w:r>
            <w:proofErr w:type="spellEnd"/>
            <w:r w:rsidRPr="00C939C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39C1">
              <w:rPr>
                <w:rFonts w:asciiTheme="minorHAnsi" w:hAnsiTheme="minorHAnsi" w:cstheme="minorHAnsi"/>
              </w:rPr>
              <w:t>in</w:t>
            </w:r>
            <w:proofErr w:type="spellEnd"/>
            <w:r w:rsidRPr="00C939C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39C1">
              <w:rPr>
                <w:rFonts w:asciiTheme="minorHAnsi" w:hAnsiTheme="minorHAnsi" w:cstheme="minorHAnsi"/>
              </w:rPr>
              <w:t>nutrition</w:t>
            </w:r>
            <w:proofErr w:type="spellEnd"/>
            <w:r w:rsidRPr="00C939C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39C1">
              <w:rPr>
                <w:rFonts w:asciiTheme="minorHAnsi" w:hAnsiTheme="minorHAnsi" w:cstheme="minorHAnsi"/>
              </w:rPr>
              <w:t>research</w:t>
            </w:r>
            <w:proofErr w:type="spellEnd"/>
            <w:r w:rsidRPr="00C939C1">
              <w:rPr>
                <w:rFonts w:asciiTheme="minorHAnsi" w:hAnsiTheme="minorHAnsi" w:cstheme="minorHAnsi"/>
              </w:rPr>
              <w:t xml:space="preserve"> , Apple </w:t>
            </w:r>
            <w:proofErr w:type="spellStart"/>
            <w:r w:rsidRPr="00C939C1">
              <w:rPr>
                <w:rFonts w:asciiTheme="minorHAnsi" w:hAnsiTheme="minorHAnsi" w:cstheme="minorHAnsi"/>
              </w:rPr>
              <w:t>academic</w:t>
            </w:r>
            <w:proofErr w:type="spellEnd"/>
            <w:r w:rsidRPr="00C939C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39C1">
              <w:rPr>
                <w:rFonts w:asciiTheme="minorHAnsi" w:hAnsiTheme="minorHAnsi" w:cstheme="minorHAnsi"/>
              </w:rPr>
              <w:t>press,Oakville</w:t>
            </w:r>
            <w:proofErr w:type="spellEnd"/>
            <w:r w:rsidRPr="00C939C1">
              <w:rPr>
                <w:rFonts w:asciiTheme="minorHAnsi" w:hAnsiTheme="minorHAnsi" w:cstheme="minorHAnsi"/>
              </w:rPr>
              <w:t>, Canada,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939C1">
              <w:rPr>
                <w:rFonts w:asciiTheme="minorHAnsi" w:hAnsiTheme="minorHAnsi" w:cstheme="minorHAnsi"/>
              </w:rPr>
              <w:t>2015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1C21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F1C3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932A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9D7C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4EC1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F824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4620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080A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31A0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9BFB" w14:textId="77777777" w:rsidR="00F422D0" w:rsidRPr="00120E77" w:rsidRDefault="00F422D0" w:rsidP="009B05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422D0" w:rsidRPr="00120E77" w14:paraId="3CBAF25E" w14:textId="77777777" w:rsidTr="009B056F">
        <w:trPr>
          <w:trHeight w:val="135"/>
        </w:trPr>
        <w:tc>
          <w:tcPr>
            <w:tcW w:w="192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FAC80A" w14:textId="77777777" w:rsidR="00F422D0" w:rsidRPr="00120E77" w:rsidRDefault="00F422D0" w:rsidP="009B0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1301" w14:textId="77777777" w:rsidR="00F422D0" w:rsidRPr="00120E77" w:rsidRDefault="00F422D0" w:rsidP="009B056F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val="hr-BA" w:eastAsia="hr-HR"/>
              </w:rPr>
            </w:pPr>
          </w:p>
        </w:tc>
      </w:tr>
    </w:tbl>
    <w:p w14:paraId="75BB0DFA" w14:textId="77777777" w:rsidR="00DD36C7" w:rsidRDefault="00DD36C7" w:rsidP="00DD36C7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"/>
        <w:gridCol w:w="181"/>
        <w:gridCol w:w="391"/>
        <w:gridCol w:w="746"/>
        <w:gridCol w:w="765"/>
        <w:gridCol w:w="441"/>
        <w:gridCol w:w="75"/>
        <w:gridCol w:w="301"/>
        <w:gridCol w:w="712"/>
        <w:gridCol w:w="770"/>
        <w:gridCol w:w="101"/>
        <w:gridCol w:w="476"/>
        <w:gridCol w:w="272"/>
        <w:gridCol w:w="262"/>
        <w:gridCol w:w="116"/>
        <w:gridCol w:w="345"/>
        <w:gridCol w:w="123"/>
        <w:gridCol w:w="594"/>
        <w:gridCol w:w="125"/>
        <w:gridCol w:w="216"/>
        <w:gridCol w:w="260"/>
        <w:gridCol w:w="259"/>
        <w:gridCol w:w="353"/>
        <w:gridCol w:w="56"/>
        <w:gridCol w:w="659"/>
        <w:gridCol w:w="457"/>
      </w:tblGrid>
      <w:tr w:rsidR="00725FD4" w:rsidRPr="00120E77" w14:paraId="2DA4137C" w14:textId="77777777" w:rsidTr="00725FD4">
        <w:tc>
          <w:tcPr>
            <w:tcW w:w="7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41415E0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4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97F523" w14:textId="77777777" w:rsidR="00725FD4" w:rsidRPr="00C01BC3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Kemija</w:t>
            </w:r>
          </w:p>
        </w:tc>
      </w:tr>
      <w:tr w:rsidR="00725FD4" w:rsidRPr="00120E77" w14:paraId="2534BA0C" w14:textId="77777777" w:rsidTr="00725FD4">
        <w:tc>
          <w:tcPr>
            <w:tcW w:w="7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A8C58BD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34F239" w14:textId="77777777" w:rsidR="00725FD4" w:rsidRPr="00C01BC3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3D4AF4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7128BE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65F8E">
              <w:rPr>
                <w:rFonts w:asciiTheme="minorHAnsi" w:hAnsiTheme="minorHAnsi" w:cstheme="minorHAnsi"/>
                <w:color w:val="0070C0"/>
              </w:rPr>
              <w:t>S</w:t>
            </w:r>
            <w:r w:rsidRPr="00120E77">
              <w:rPr>
                <w:rFonts w:asciiTheme="minorHAnsi" w:hAnsiTheme="minorHAnsi" w:cstheme="minorHAnsi"/>
              </w:rPr>
              <w:t>veučilišni</w:t>
            </w:r>
          </w:p>
        </w:tc>
      </w:tr>
      <w:tr w:rsidR="00725FD4" w:rsidRPr="00120E77" w14:paraId="0E8ADC04" w14:textId="77777777" w:rsidTr="00725FD4">
        <w:tc>
          <w:tcPr>
            <w:tcW w:w="7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D21A99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536149" w14:textId="77777777" w:rsidR="00725FD4" w:rsidRPr="00C01BC3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Analitička kemija i biokemija</w:t>
            </w: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6C7F12D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7C4C5F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25FD4" w:rsidRPr="00120E77" w14:paraId="08CE18B8" w14:textId="77777777" w:rsidTr="00725FD4">
        <w:trPr>
          <w:trHeight w:val="289"/>
        </w:trPr>
        <w:tc>
          <w:tcPr>
            <w:tcW w:w="7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27308B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7DE29D" w14:textId="77777777" w:rsidR="00725FD4" w:rsidRPr="00C01BC3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6BA1FD" w14:textId="77777777" w:rsidR="00725FD4" w:rsidRPr="00C01BC3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324001" w14:textId="77777777" w:rsidR="00725FD4" w:rsidRPr="00C01BC3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 xml:space="preserve">3. </w:t>
            </w:r>
          </w:p>
        </w:tc>
      </w:tr>
      <w:tr w:rsidR="00725FD4" w:rsidRPr="00120E77" w14:paraId="484AB952" w14:textId="77777777" w:rsidTr="00725FD4">
        <w:tc>
          <w:tcPr>
            <w:tcW w:w="7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9700B7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035D52" w14:textId="77777777" w:rsidR="00725FD4" w:rsidRPr="00C01BC3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01BC3">
              <w:rPr>
                <w:rFonts w:asciiTheme="minorHAnsi" w:hAnsiTheme="minorHAnsi" w:cstheme="minorHAnsi"/>
                <w:b/>
                <w:bCs/>
              </w:rPr>
              <w:t>SEMINARSKI EKSPERIMENTALNI RAD</w:t>
            </w: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2001C2" w14:textId="77777777" w:rsidR="00725FD4" w:rsidRPr="00C01BC3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F049C4" w14:textId="77777777" w:rsidR="00725FD4" w:rsidRPr="00C01BC3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FPMOZKE</w:t>
            </w:r>
            <w:r w:rsidRPr="0062244A">
              <w:rPr>
                <w:rFonts w:asciiTheme="minorHAnsi" w:hAnsiTheme="minorHAnsi" w:cstheme="minorHAnsi"/>
              </w:rPr>
              <w:t>AB</w:t>
            </w:r>
            <w:r w:rsidRPr="00C01BC3">
              <w:rPr>
                <w:rFonts w:asciiTheme="minorHAnsi" w:hAnsiTheme="minorHAnsi" w:cstheme="minorHAnsi"/>
              </w:rPr>
              <w:t>M301</w:t>
            </w:r>
          </w:p>
        </w:tc>
      </w:tr>
      <w:tr w:rsidR="00725FD4" w:rsidRPr="00120E77" w14:paraId="2FFA5604" w14:textId="77777777" w:rsidTr="00725FD4">
        <w:tc>
          <w:tcPr>
            <w:tcW w:w="7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B465D0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B2D367" w14:textId="77777777" w:rsidR="00725FD4" w:rsidRPr="00C01BC3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64CD30" w14:textId="77777777" w:rsidR="00725FD4" w:rsidRPr="00C01BC3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20A22C" w14:textId="77777777" w:rsidR="00725FD4" w:rsidRPr="00C01BC3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Obvezni</w:t>
            </w:r>
          </w:p>
        </w:tc>
      </w:tr>
      <w:tr w:rsidR="00725FD4" w:rsidRPr="00120E77" w14:paraId="09F8CA27" w14:textId="77777777" w:rsidTr="00725FD4">
        <w:tc>
          <w:tcPr>
            <w:tcW w:w="75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/>
          </w:tcPr>
          <w:p w14:paraId="31C29DBD" w14:textId="77777777" w:rsidR="00725FD4" w:rsidRPr="00120E77" w:rsidRDefault="00725FD4" w:rsidP="00725FD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07" w:type="pct"/>
            <w:gridSpan w:val="7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FBFBF"/>
          </w:tcPr>
          <w:p w14:paraId="122A1DAD" w14:textId="77777777" w:rsidR="00725FD4" w:rsidRPr="00120E77" w:rsidRDefault="00725FD4" w:rsidP="00FD1FA1">
            <w:pPr>
              <w:spacing w:after="0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4C12A4B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808525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80A6B2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487D4BB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Praksa</w:t>
            </w:r>
          </w:p>
        </w:tc>
      </w:tr>
      <w:tr w:rsidR="00725FD4" w:rsidRPr="00120E77" w14:paraId="4BB3F2F2" w14:textId="77777777" w:rsidTr="00725FD4">
        <w:tc>
          <w:tcPr>
            <w:tcW w:w="75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286FE0D5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07" w:type="pct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67111ABA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3B3920" w14:textId="77777777" w:rsidR="00725FD4" w:rsidRPr="00120E77" w:rsidRDefault="00725FD4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0B3526" w14:textId="77777777" w:rsidR="00725FD4" w:rsidRPr="00120E77" w:rsidRDefault="00725FD4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02D94F" w14:textId="77777777" w:rsidR="00725FD4" w:rsidRPr="00120E77" w:rsidRDefault="00725FD4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5771C3" w14:textId="77777777" w:rsidR="00725FD4" w:rsidRPr="00120E77" w:rsidRDefault="00725FD4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</w:tr>
      <w:tr w:rsidR="00725FD4" w:rsidRPr="00120E77" w14:paraId="4EEF3596" w14:textId="77777777" w:rsidTr="00D81F9F">
        <w:tc>
          <w:tcPr>
            <w:tcW w:w="754" w:type="pct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17C1517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Nastavnici</w:t>
            </w:r>
          </w:p>
        </w:tc>
        <w:tc>
          <w:tcPr>
            <w:tcW w:w="1907" w:type="pct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2041F1C4" w14:textId="6AE24DF2" w:rsidR="00725FD4" w:rsidRPr="00120E77" w:rsidRDefault="00725FD4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</w:t>
            </w:r>
            <w:r w:rsidR="004F458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sc. Ilijana Odak, </w:t>
            </w:r>
            <w:r w:rsidR="004F458C">
              <w:rPr>
                <w:rFonts w:asciiTheme="minorHAnsi" w:hAnsiTheme="minorHAnsi" w:cstheme="minorHAnsi"/>
              </w:rPr>
              <w:t>red</w:t>
            </w:r>
            <w:r>
              <w:rPr>
                <w:rFonts w:asciiTheme="minorHAnsi" w:hAnsiTheme="minorHAnsi" w:cstheme="minorHAnsi"/>
              </w:rPr>
              <w:t>.</w:t>
            </w:r>
            <w:r w:rsidR="004F458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prof., dr.</w:t>
            </w:r>
            <w:r w:rsidR="004F458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sc. Ivana Martinović, izv.</w:t>
            </w:r>
            <w:r w:rsidR="004F458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prof., dr.sc. Zora Pilić,</w:t>
            </w:r>
            <w:r w:rsidR="004F458C">
              <w:rPr>
                <w:rFonts w:asciiTheme="minorHAnsi" w:hAnsiTheme="minorHAnsi" w:cstheme="minorHAnsi"/>
              </w:rPr>
              <w:t xml:space="preserve"> red. prof.,</w:t>
            </w:r>
            <w:r>
              <w:rPr>
                <w:rFonts w:asciiTheme="minorHAnsi" w:hAnsiTheme="minorHAnsi" w:cstheme="minorHAnsi"/>
              </w:rPr>
              <w:t xml:space="preserve"> dr.</w:t>
            </w:r>
            <w:r w:rsidR="004F458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sc. Tomislav Kraljević, doc., dr.</w:t>
            </w:r>
            <w:r w:rsidR="004F458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sc. Stanislava </w:t>
            </w:r>
            <w:proofErr w:type="spellStart"/>
            <w:r>
              <w:rPr>
                <w:rFonts w:asciiTheme="minorHAnsi" w:hAnsiTheme="minorHAnsi" w:cstheme="minorHAnsi"/>
              </w:rPr>
              <w:t>Talić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r w:rsidR="004F458C">
              <w:rPr>
                <w:rFonts w:asciiTheme="minorHAnsi" w:hAnsiTheme="minorHAnsi" w:cstheme="minorHAnsi"/>
              </w:rPr>
              <w:t xml:space="preserve">red. prof., </w:t>
            </w:r>
            <w:r>
              <w:rPr>
                <w:rFonts w:asciiTheme="minorHAnsi" w:hAnsiTheme="minorHAnsi" w:cstheme="minorHAnsi"/>
              </w:rPr>
              <w:t>dr.</w:t>
            </w:r>
            <w:r w:rsidR="004F458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sc. Anita Martinović Bevanda, izv.</w:t>
            </w:r>
            <w:r w:rsidR="004F458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prof.</w:t>
            </w:r>
            <w:r w:rsidR="00645122">
              <w:rPr>
                <w:rFonts w:asciiTheme="minorHAnsi" w:hAnsiTheme="minorHAnsi" w:cstheme="minorHAnsi"/>
              </w:rPr>
              <w:t>, dr. sc. Gloria Zlatić</w:t>
            </w:r>
            <w:r w:rsidR="00314D16">
              <w:rPr>
                <w:rFonts w:asciiTheme="minorHAnsi" w:hAnsiTheme="minorHAnsi" w:cstheme="minorHAnsi"/>
              </w:rPr>
              <w:t xml:space="preserve"> Jelić</w:t>
            </w:r>
            <w:r w:rsidR="00645122">
              <w:rPr>
                <w:rFonts w:asciiTheme="minorHAnsi" w:hAnsiTheme="minorHAnsi" w:cstheme="minorHAnsi"/>
              </w:rPr>
              <w:t>, doc.</w:t>
            </w:r>
          </w:p>
        </w:tc>
        <w:tc>
          <w:tcPr>
            <w:tcW w:w="6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E4C0F3" w14:textId="77777777" w:rsidR="00725FD4" w:rsidRPr="00120E77" w:rsidRDefault="00725FD4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CAEE77" w14:textId="77777777" w:rsidR="00725FD4" w:rsidRPr="00120E77" w:rsidRDefault="00725FD4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2B09F3" w14:textId="77777777" w:rsidR="00725FD4" w:rsidRPr="00120E77" w:rsidRDefault="00725FD4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296408" w14:textId="77777777" w:rsidR="00725FD4" w:rsidRPr="00120E77" w:rsidRDefault="00725FD4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</w:tr>
      <w:tr w:rsidR="00725FD4" w:rsidRPr="00120E77" w14:paraId="0FFC66A7" w14:textId="77777777" w:rsidTr="00D81F9F">
        <w:trPr>
          <w:trHeight w:val="282"/>
        </w:trPr>
        <w:tc>
          <w:tcPr>
            <w:tcW w:w="7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E79B8D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lastRenderedPageBreak/>
              <w:t>Ciljevi predmeta</w:t>
            </w:r>
          </w:p>
        </w:tc>
        <w:tc>
          <w:tcPr>
            <w:tcW w:w="424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475334" w14:textId="77777777" w:rsidR="00725FD4" w:rsidRPr="00C01BC3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-</w:t>
            </w:r>
            <w:r w:rsidRPr="00C01BC3">
              <w:rPr>
                <w:rFonts w:asciiTheme="minorHAnsi" w:hAnsiTheme="minorHAnsi" w:cstheme="minorHAnsi"/>
              </w:rPr>
              <w:t xml:space="preserve">osposobiti studente za samostalnu kemijsku analizu i rješavanje problema. </w:t>
            </w:r>
          </w:p>
          <w:p w14:paraId="2C4FC9B5" w14:textId="77777777" w:rsidR="00725FD4" w:rsidRPr="00C01BC3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 xml:space="preserve">-uključiti studente u znanstveno-istraživački rad i omogućiti stjecanje uvida u mogućnosti izbora teme i mentora za diplomski rad u sljedećem semestru </w:t>
            </w:r>
          </w:p>
          <w:p w14:paraId="0BF9FA1A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 xml:space="preserve">-upoznati studente s mogućnostima </w:t>
            </w:r>
            <w:r w:rsidRPr="00120E77">
              <w:rPr>
                <w:rFonts w:asciiTheme="minorHAnsi" w:hAnsiTheme="minorHAnsi" w:cstheme="minorHAnsi"/>
              </w:rPr>
              <w:t>pretraživanja međunarodnih znanstvenih časopisima i baza podataka</w:t>
            </w:r>
          </w:p>
        </w:tc>
      </w:tr>
      <w:tr w:rsidR="00725FD4" w:rsidRPr="00120E77" w14:paraId="28DE91C6" w14:textId="77777777" w:rsidTr="00725FD4">
        <w:trPr>
          <w:trHeight w:val="135"/>
        </w:trPr>
        <w:tc>
          <w:tcPr>
            <w:tcW w:w="75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0FAD8C7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125B2868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4E29D6A7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361C9956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02335BD3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0756707E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1A264627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Ishodi učenja predmeta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5E0F5D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</w:p>
        </w:tc>
        <w:tc>
          <w:tcPr>
            <w:tcW w:w="11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803F23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  <w:r w:rsidRPr="00120E77">
              <w:rPr>
                <w:rFonts w:asciiTheme="minorHAnsi" w:hAnsiTheme="minorHAnsi"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02E381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  <w:r w:rsidRPr="00120E77">
              <w:rPr>
                <w:rFonts w:asciiTheme="minorHAnsi" w:hAnsiTheme="minorHAnsi" w:cstheme="minorHAns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725FD4" w:rsidRPr="00120E77" w14:paraId="3D88716C" w14:textId="77777777" w:rsidTr="00725FD4">
        <w:trPr>
          <w:trHeight w:val="135"/>
        </w:trPr>
        <w:tc>
          <w:tcPr>
            <w:tcW w:w="75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D8B1E76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1C8449" w14:textId="77777777" w:rsidR="00725FD4" w:rsidRPr="00C01BC3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P</w:t>
            </w:r>
            <w:r w:rsidRPr="00C01BC3">
              <w:rPr>
                <w:rFonts w:asciiTheme="minorHAnsi" w:hAnsiTheme="minorHAnsi" w:cstheme="minorHAnsi"/>
                <w:lang w:val="hr-BA"/>
              </w:rPr>
              <w:t>rimjenjuje zahtjeve moderne kemijske analize i biokemije kroz eksperimentalni rad i/ili obradu znanstvene literature</w:t>
            </w:r>
          </w:p>
        </w:tc>
        <w:tc>
          <w:tcPr>
            <w:tcW w:w="11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0BC242" w14:textId="77777777" w:rsidR="00725FD4" w:rsidRPr="00C01BC3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IU- FPMOZKE</w:t>
            </w:r>
            <w:r w:rsidRPr="0062244A">
              <w:rPr>
                <w:rFonts w:asciiTheme="minorHAnsi" w:hAnsiTheme="minorHAnsi" w:cstheme="minorHAnsi"/>
              </w:rPr>
              <w:t>AB</w:t>
            </w:r>
            <w:r w:rsidRPr="00C01BC3">
              <w:rPr>
                <w:rFonts w:asciiTheme="minorHAnsi" w:hAnsiTheme="minorHAnsi" w:cstheme="minorHAnsi"/>
              </w:rPr>
              <w:t>M301-1</w:t>
            </w:r>
          </w:p>
        </w:tc>
        <w:tc>
          <w:tcPr>
            <w:tcW w:w="11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281A5F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IU-FPMOZKE</w:t>
            </w:r>
            <w:r w:rsidRPr="0062244A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  <w:lang w:val="hr-BA"/>
              </w:rPr>
              <w:t>M</w:t>
            </w:r>
            <w:r>
              <w:rPr>
                <w:rFonts w:asciiTheme="minorHAnsi" w:hAnsiTheme="minorHAnsi" w:cstheme="minorHAnsi"/>
                <w:lang w:val="hr-BA"/>
              </w:rPr>
              <w:t>-</w:t>
            </w:r>
            <w:r w:rsidRPr="00120E77">
              <w:rPr>
                <w:rFonts w:asciiTheme="minorHAnsi" w:hAnsiTheme="minorHAnsi" w:cstheme="minorHAnsi"/>
                <w:lang w:val="hr-BA"/>
              </w:rPr>
              <w:t>10</w:t>
            </w:r>
          </w:p>
        </w:tc>
      </w:tr>
      <w:tr w:rsidR="00725FD4" w:rsidRPr="00120E77" w14:paraId="0CE5C9C6" w14:textId="77777777" w:rsidTr="00725FD4">
        <w:trPr>
          <w:trHeight w:val="135"/>
        </w:trPr>
        <w:tc>
          <w:tcPr>
            <w:tcW w:w="75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6741DF1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AD7AFF" w14:textId="77777777" w:rsidR="00725FD4" w:rsidRPr="00C01BC3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P</w:t>
            </w:r>
            <w:r w:rsidRPr="00C01BC3">
              <w:rPr>
                <w:rFonts w:asciiTheme="minorHAnsi" w:hAnsiTheme="minorHAnsi" w:cstheme="minorHAnsi"/>
                <w:lang w:val="hr-BA"/>
              </w:rPr>
              <w:t xml:space="preserve">rimjenjuje dostupne </w:t>
            </w:r>
            <w:proofErr w:type="spellStart"/>
            <w:r w:rsidRPr="00C01BC3">
              <w:rPr>
                <w:rFonts w:asciiTheme="minorHAnsi" w:hAnsiTheme="minorHAnsi" w:cstheme="minorHAnsi"/>
                <w:lang w:val="hr-BA"/>
              </w:rPr>
              <w:t>instrumentne</w:t>
            </w:r>
            <w:proofErr w:type="spellEnd"/>
            <w:r w:rsidRPr="00C01BC3">
              <w:rPr>
                <w:rFonts w:asciiTheme="minorHAnsi" w:hAnsiTheme="minorHAnsi" w:cstheme="minorHAnsi"/>
                <w:lang w:val="hr-BA"/>
              </w:rPr>
              <w:t xml:space="preserve"> tehnike u rješavanju postavljenih zadataka</w:t>
            </w:r>
          </w:p>
        </w:tc>
        <w:tc>
          <w:tcPr>
            <w:tcW w:w="11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54574F" w14:textId="77777777" w:rsidR="00725FD4" w:rsidRPr="00C01BC3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IU- FPMOZKE</w:t>
            </w:r>
            <w:r w:rsidRPr="0062244A">
              <w:rPr>
                <w:rFonts w:asciiTheme="minorHAnsi" w:hAnsiTheme="minorHAnsi" w:cstheme="minorHAnsi"/>
              </w:rPr>
              <w:t>AB</w:t>
            </w:r>
            <w:r w:rsidRPr="00C01BC3">
              <w:rPr>
                <w:rFonts w:asciiTheme="minorHAnsi" w:hAnsiTheme="minorHAnsi" w:cstheme="minorHAnsi"/>
              </w:rPr>
              <w:t>M301-2</w:t>
            </w:r>
          </w:p>
        </w:tc>
        <w:tc>
          <w:tcPr>
            <w:tcW w:w="11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A66744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IU-FPMOZKE</w:t>
            </w:r>
            <w:r w:rsidRPr="0062244A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  <w:lang w:val="hr-BA"/>
              </w:rPr>
              <w:t>M</w:t>
            </w:r>
            <w:r>
              <w:rPr>
                <w:rFonts w:asciiTheme="minorHAnsi" w:hAnsiTheme="minorHAnsi" w:cstheme="minorHAnsi"/>
                <w:lang w:val="hr-BA"/>
              </w:rPr>
              <w:t>-</w:t>
            </w:r>
            <w:r w:rsidRPr="00120E77">
              <w:rPr>
                <w:rFonts w:asciiTheme="minorHAnsi" w:hAnsiTheme="minorHAnsi" w:cstheme="minorHAnsi"/>
                <w:lang w:val="hr-BA"/>
              </w:rPr>
              <w:t>1</w:t>
            </w:r>
          </w:p>
          <w:p w14:paraId="15D44EF5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IU-FPMOZKE</w:t>
            </w:r>
            <w:r w:rsidRPr="0062244A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  <w:lang w:val="hr-BA"/>
              </w:rPr>
              <w:t>M</w:t>
            </w:r>
            <w:r>
              <w:rPr>
                <w:rFonts w:asciiTheme="minorHAnsi" w:hAnsiTheme="minorHAnsi" w:cstheme="minorHAnsi"/>
                <w:lang w:val="hr-BA"/>
              </w:rPr>
              <w:t>-</w:t>
            </w:r>
            <w:r w:rsidRPr="00120E77">
              <w:rPr>
                <w:rFonts w:asciiTheme="minorHAnsi" w:hAnsiTheme="minorHAnsi" w:cstheme="minorHAnsi"/>
                <w:lang w:val="hr-BA"/>
              </w:rPr>
              <w:t>2</w:t>
            </w:r>
          </w:p>
        </w:tc>
      </w:tr>
      <w:tr w:rsidR="00725FD4" w:rsidRPr="00120E77" w14:paraId="278BFA47" w14:textId="77777777" w:rsidTr="00725FD4">
        <w:trPr>
          <w:trHeight w:val="135"/>
        </w:trPr>
        <w:tc>
          <w:tcPr>
            <w:tcW w:w="75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67A7051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33C6E5" w14:textId="77777777" w:rsidR="00725FD4" w:rsidRPr="00C01BC3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P</w:t>
            </w:r>
            <w:r w:rsidRPr="00C01BC3">
              <w:rPr>
                <w:rFonts w:asciiTheme="minorHAnsi" w:hAnsiTheme="minorHAnsi" w:cstheme="minorHAnsi"/>
                <w:lang w:val="hr-BA"/>
              </w:rPr>
              <w:t>riprema i izvodi samostalno eksperiment</w:t>
            </w:r>
          </w:p>
        </w:tc>
        <w:tc>
          <w:tcPr>
            <w:tcW w:w="11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61EF26" w14:textId="77777777" w:rsidR="00725FD4" w:rsidRPr="00C01BC3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IU- FPMOZKE</w:t>
            </w:r>
            <w:r w:rsidRPr="0062244A">
              <w:rPr>
                <w:rFonts w:asciiTheme="minorHAnsi" w:hAnsiTheme="minorHAnsi" w:cstheme="minorHAnsi"/>
              </w:rPr>
              <w:t>AB</w:t>
            </w:r>
            <w:r w:rsidRPr="00C01BC3">
              <w:rPr>
                <w:rFonts w:asciiTheme="minorHAnsi" w:hAnsiTheme="minorHAnsi" w:cstheme="minorHAnsi"/>
              </w:rPr>
              <w:t>M301-3</w:t>
            </w:r>
          </w:p>
        </w:tc>
        <w:tc>
          <w:tcPr>
            <w:tcW w:w="11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2041E0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IU-FPMOZKE</w:t>
            </w:r>
            <w:r w:rsidRPr="0062244A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  <w:lang w:val="hr-BA"/>
              </w:rPr>
              <w:t>M</w:t>
            </w:r>
            <w:r>
              <w:rPr>
                <w:rFonts w:asciiTheme="minorHAnsi" w:hAnsiTheme="minorHAnsi" w:cstheme="minorHAnsi"/>
                <w:lang w:val="hr-BA"/>
              </w:rPr>
              <w:t>-</w:t>
            </w:r>
            <w:r w:rsidRPr="00120E77">
              <w:rPr>
                <w:rFonts w:asciiTheme="minorHAnsi" w:hAnsiTheme="minorHAnsi" w:cstheme="minorHAnsi"/>
                <w:lang w:val="hr-BA"/>
              </w:rPr>
              <w:t>2</w:t>
            </w:r>
          </w:p>
        </w:tc>
      </w:tr>
      <w:tr w:rsidR="00725FD4" w:rsidRPr="00120E77" w14:paraId="421D5766" w14:textId="77777777" w:rsidTr="00725FD4">
        <w:trPr>
          <w:trHeight w:val="135"/>
        </w:trPr>
        <w:tc>
          <w:tcPr>
            <w:tcW w:w="75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00D4FB5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B7AB65" w14:textId="77777777" w:rsidR="00725FD4" w:rsidRPr="00C01BC3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S</w:t>
            </w:r>
            <w:r w:rsidRPr="00C01BC3">
              <w:rPr>
                <w:rFonts w:asciiTheme="minorHAnsi" w:hAnsiTheme="minorHAnsi" w:cstheme="minorHAnsi"/>
                <w:lang w:val="hr-BA"/>
              </w:rPr>
              <w:t>amostalno pretražuje i odabire stručnu  literaturu</w:t>
            </w:r>
          </w:p>
        </w:tc>
        <w:tc>
          <w:tcPr>
            <w:tcW w:w="11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3716F5" w14:textId="77777777" w:rsidR="00725FD4" w:rsidRPr="00C01BC3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IU- FPMOZKE</w:t>
            </w:r>
            <w:r w:rsidRPr="0062244A">
              <w:rPr>
                <w:rFonts w:asciiTheme="minorHAnsi" w:hAnsiTheme="minorHAnsi" w:cstheme="minorHAnsi"/>
              </w:rPr>
              <w:t>AB</w:t>
            </w:r>
            <w:r w:rsidRPr="00C01BC3">
              <w:rPr>
                <w:rFonts w:asciiTheme="minorHAnsi" w:hAnsiTheme="minorHAnsi" w:cstheme="minorHAnsi"/>
              </w:rPr>
              <w:t>M301-4</w:t>
            </w:r>
          </w:p>
        </w:tc>
        <w:tc>
          <w:tcPr>
            <w:tcW w:w="11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78A9F8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IU-FPMOZKE</w:t>
            </w:r>
            <w:r w:rsidRPr="0062244A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  <w:lang w:val="hr-BA"/>
              </w:rPr>
              <w:t>M</w:t>
            </w:r>
            <w:r>
              <w:rPr>
                <w:rFonts w:asciiTheme="minorHAnsi" w:hAnsiTheme="minorHAnsi" w:cstheme="minorHAnsi"/>
                <w:lang w:val="hr-BA"/>
              </w:rPr>
              <w:t>-</w:t>
            </w:r>
            <w:r w:rsidRPr="00120E77">
              <w:rPr>
                <w:rFonts w:asciiTheme="minorHAnsi" w:hAnsiTheme="minorHAnsi" w:cstheme="minorHAnsi"/>
                <w:lang w:val="hr-BA"/>
              </w:rPr>
              <w:t>10</w:t>
            </w:r>
          </w:p>
        </w:tc>
      </w:tr>
      <w:tr w:rsidR="00725FD4" w:rsidRPr="00120E77" w14:paraId="007423A6" w14:textId="77777777" w:rsidTr="00725FD4">
        <w:trPr>
          <w:trHeight w:val="135"/>
        </w:trPr>
        <w:tc>
          <w:tcPr>
            <w:tcW w:w="75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AAEC8C1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58991D" w14:textId="77777777" w:rsidR="00725FD4" w:rsidRPr="00C01BC3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O</w:t>
            </w:r>
            <w:r w:rsidRPr="00C01BC3">
              <w:rPr>
                <w:rFonts w:asciiTheme="minorHAnsi" w:hAnsiTheme="minorHAnsi" w:cstheme="minorHAnsi"/>
                <w:lang w:val="hr-BA"/>
              </w:rPr>
              <w:t xml:space="preserve">bjašnjava i prezentira rezultate istraživanja </w:t>
            </w:r>
          </w:p>
        </w:tc>
        <w:tc>
          <w:tcPr>
            <w:tcW w:w="11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F6B0E5" w14:textId="77777777" w:rsidR="00725FD4" w:rsidRPr="00C01BC3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IU- FPMOZKE</w:t>
            </w:r>
            <w:r w:rsidRPr="0062244A">
              <w:rPr>
                <w:rFonts w:asciiTheme="minorHAnsi" w:hAnsiTheme="minorHAnsi" w:cstheme="minorHAnsi"/>
              </w:rPr>
              <w:t>AB</w:t>
            </w:r>
            <w:r w:rsidRPr="00C01BC3">
              <w:rPr>
                <w:rFonts w:asciiTheme="minorHAnsi" w:hAnsiTheme="minorHAnsi" w:cstheme="minorHAnsi"/>
              </w:rPr>
              <w:t>M301-5</w:t>
            </w:r>
          </w:p>
        </w:tc>
        <w:tc>
          <w:tcPr>
            <w:tcW w:w="11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ED2658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IU-FPMOZKE</w:t>
            </w:r>
            <w:r w:rsidRPr="0062244A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  <w:lang w:val="hr-BA"/>
              </w:rPr>
              <w:t>M</w:t>
            </w:r>
            <w:r>
              <w:rPr>
                <w:rFonts w:asciiTheme="minorHAnsi" w:hAnsiTheme="minorHAnsi" w:cstheme="minorHAnsi"/>
                <w:lang w:val="hr-BA"/>
              </w:rPr>
              <w:t>-</w:t>
            </w:r>
            <w:r w:rsidRPr="00120E77">
              <w:rPr>
                <w:rFonts w:asciiTheme="minorHAnsi" w:hAnsiTheme="minorHAnsi" w:cstheme="minorHAnsi"/>
                <w:lang w:val="hr-BA"/>
              </w:rPr>
              <w:t>7</w:t>
            </w:r>
          </w:p>
          <w:p w14:paraId="6DE4E00C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IU-FPMOZKE</w:t>
            </w:r>
            <w:r w:rsidRPr="0062244A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  <w:lang w:val="hr-BA"/>
              </w:rPr>
              <w:t>M</w:t>
            </w:r>
            <w:r>
              <w:rPr>
                <w:rFonts w:asciiTheme="minorHAnsi" w:hAnsiTheme="minorHAnsi" w:cstheme="minorHAnsi"/>
                <w:lang w:val="hr-BA"/>
              </w:rPr>
              <w:t>-</w:t>
            </w:r>
            <w:r w:rsidRPr="00120E77">
              <w:rPr>
                <w:rFonts w:asciiTheme="minorHAnsi" w:hAnsiTheme="minorHAnsi" w:cstheme="minorHAnsi"/>
                <w:lang w:val="hr-BA"/>
              </w:rPr>
              <w:t>8</w:t>
            </w:r>
          </w:p>
        </w:tc>
      </w:tr>
      <w:tr w:rsidR="00725FD4" w:rsidRPr="00120E77" w14:paraId="0D795DC9" w14:textId="77777777" w:rsidTr="00725FD4">
        <w:trPr>
          <w:trHeight w:val="135"/>
        </w:trPr>
        <w:tc>
          <w:tcPr>
            <w:tcW w:w="7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885161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Preduvjeti za upis predmeta</w:t>
            </w:r>
          </w:p>
        </w:tc>
        <w:tc>
          <w:tcPr>
            <w:tcW w:w="424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A0F3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</w:p>
        </w:tc>
      </w:tr>
      <w:tr w:rsidR="00725FD4" w:rsidRPr="00120E77" w14:paraId="5154BCBC" w14:textId="77777777" w:rsidTr="00725FD4">
        <w:trPr>
          <w:trHeight w:val="135"/>
        </w:trPr>
        <w:tc>
          <w:tcPr>
            <w:tcW w:w="75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40FA889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67C1524E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Sadržaj predmeta</w:t>
            </w: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7F5F90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Tjedan / turnus</w:t>
            </w:r>
          </w:p>
        </w:tc>
        <w:tc>
          <w:tcPr>
            <w:tcW w:w="308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82005C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Tema</w:t>
            </w:r>
          </w:p>
        </w:tc>
      </w:tr>
      <w:tr w:rsidR="00725FD4" w:rsidRPr="00120E77" w14:paraId="36E7E70F" w14:textId="77777777" w:rsidTr="00725FD4">
        <w:trPr>
          <w:trHeight w:val="135"/>
        </w:trPr>
        <w:tc>
          <w:tcPr>
            <w:tcW w:w="75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AD9671E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B62D" w14:textId="77777777" w:rsidR="00725FD4" w:rsidRPr="00C01BC3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asciiTheme="minorHAnsi" w:hAnsiTheme="minorHAnsi" w:cstheme="minorHAnsi"/>
                <w:lang w:val="hr-BA"/>
              </w:rPr>
              <w:t>1. tjedan</w:t>
            </w:r>
          </w:p>
        </w:tc>
        <w:tc>
          <w:tcPr>
            <w:tcW w:w="308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B2BE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Odabir teme ponuđene na početku semestra</w:t>
            </w:r>
          </w:p>
        </w:tc>
      </w:tr>
      <w:tr w:rsidR="00725FD4" w:rsidRPr="00120E77" w14:paraId="03C7997E" w14:textId="77777777" w:rsidTr="00725FD4">
        <w:trPr>
          <w:trHeight w:val="135"/>
        </w:trPr>
        <w:tc>
          <w:tcPr>
            <w:tcW w:w="75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9980196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E136" w14:textId="77777777" w:rsidR="00725FD4" w:rsidRPr="00C01BC3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asciiTheme="minorHAnsi" w:hAnsiTheme="minorHAnsi" w:cstheme="minorHAnsi"/>
                <w:lang w:val="hr-BA"/>
              </w:rPr>
              <w:t>2. – 4. tjedna</w:t>
            </w:r>
          </w:p>
        </w:tc>
        <w:tc>
          <w:tcPr>
            <w:tcW w:w="308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A910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Pregled literature vezane za odabranu temu</w:t>
            </w:r>
          </w:p>
        </w:tc>
      </w:tr>
      <w:tr w:rsidR="00725FD4" w:rsidRPr="00120E77" w14:paraId="3E53920F" w14:textId="77777777" w:rsidTr="00725FD4">
        <w:trPr>
          <w:trHeight w:val="135"/>
        </w:trPr>
        <w:tc>
          <w:tcPr>
            <w:tcW w:w="75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B581F9D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7D4A" w14:textId="77777777" w:rsidR="00725FD4" w:rsidRPr="00C01BC3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asciiTheme="minorHAnsi" w:hAnsiTheme="minorHAnsi" w:cstheme="minorHAnsi"/>
                <w:lang w:val="hr-BA"/>
              </w:rPr>
              <w:t>5. tjedan</w:t>
            </w:r>
          </w:p>
        </w:tc>
        <w:tc>
          <w:tcPr>
            <w:tcW w:w="308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3CA5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Upoznavanje s eksperimentalnim metodama</w:t>
            </w:r>
          </w:p>
        </w:tc>
      </w:tr>
      <w:tr w:rsidR="00725FD4" w:rsidRPr="00120E77" w14:paraId="111C19FC" w14:textId="77777777" w:rsidTr="00725FD4">
        <w:trPr>
          <w:trHeight w:val="135"/>
        </w:trPr>
        <w:tc>
          <w:tcPr>
            <w:tcW w:w="75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71716B4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B548" w14:textId="77777777" w:rsidR="00725FD4" w:rsidRPr="00C01BC3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asciiTheme="minorHAnsi" w:hAnsiTheme="minorHAnsi" w:cstheme="minorHAnsi"/>
                <w:lang w:val="hr-BA"/>
              </w:rPr>
              <w:t>6. – 12. tjedna</w:t>
            </w:r>
          </w:p>
        </w:tc>
        <w:tc>
          <w:tcPr>
            <w:tcW w:w="308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6659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Samostalno izvođenje znanstveno-istraživačkog eksperimenta pod mentorstvom odabranog profesora i asistenta</w:t>
            </w:r>
          </w:p>
        </w:tc>
      </w:tr>
      <w:tr w:rsidR="00725FD4" w:rsidRPr="00120E77" w14:paraId="6F762D22" w14:textId="77777777" w:rsidTr="00725FD4">
        <w:trPr>
          <w:trHeight w:val="135"/>
        </w:trPr>
        <w:tc>
          <w:tcPr>
            <w:tcW w:w="75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E1D8E1E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103B" w14:textId="77777777" w:rsidR="00725FD4" w:rsidRPr="00C01BC3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asciiTheme="minorHAnsi" w:hAnsiTheme="minorHAnsi" w:cstheme="minorHAnsi"/>
                <w:lang w:val="hr-BA"/>
              </w:rPr>
              <w:t>13. – 14. tjedna</w:t>
            </w:r>
          </w:p>
        </w:tc>
        <w:tc>
          <w:tcPr>
            <w:tcW w:w="308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80AC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Izrađivanje seminarskog rada u pisanom obliku s dobivenim rezultatima</w:t>
            </w:r>
          </w:p>
        </w:tc>
      </w:tr>
      <w:tr w:rsidR="00725FD4" w:rsidRPr="00120E77" w14:paraId="7E5C5D72" w14:textId="77777777" w:rsidTr="00725FD4">
        <w:trPr>
          <w:trHeight w:val="135"/>
        </w:trPr>
        <w:tc>
          <w:tcPr>
            <w:tcW w:w="75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3AE6BB6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F06B" w14:textId="77777777" w:rsidR="00725FD4" w:rsidRPr="00C01BC3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01BC3">
              <w:rPr>
                <w:rFonts w:asciiTheme="minorHAnsi" w:hAnsiTheme="minorHAnsi" w:cstheme="minorHAnsi"/>
                <w:lang w:val="hr-BA"/>
              </w:rPr>
              <w:t xml:space="preserve">15. tjedan </w:t>
            </w:r>
          </w:p>
        </w:tc>
        <w:tc>
          <w:tcPr>
            <w:tcW w:w="308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27C5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Usmeno izlaganje o provedenom istraživanju</w:t>
            </w:r>
          </w:p>
        </w:tc>
      </w:tr>
      <w:tr w:rsidR="00725FD4" w:rsidRPr="00120E77" w14:paraId="52FEF5B6" w14:textId="77777777" w:rsidTr="00725FD4">
        <w:trPr>
          <w:trHeight w:val="135"/>
        </w:trPr>
        <w:tc>
          <w:tcPr>
            <w:tcW w:w="7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79D70D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Jezik </w:t>
            </w:r>
          </w:p>
        </w:tc>
        <w:tc>
          <w:tcPr>
            <w:tcW w:w="424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D248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Hrvatski</w:t>
            </w:r>
          </w:p>
        </w:tc>
      </w:tr>
      <w:tr w:rsidR="00725FD4" w:rsidRPr="00120E77" w14:paraId="0FF85E78" w14:textId="77777777" w:rsidTr="00725FD4">
        <w:trPr>
          <w:trHeight w:val="135"/>
        </w:trPr>
        <w:tc>
          <w:tcPr>
            <w:tcW w:w="7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2533FE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4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47D4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</w:p>
        </w:tc>
      </w:tr>
      <w:tr w:rsidR="00725FD4" w:rsidRPr="00120E77" w14:paraId="25350EF9" w14:textId="77777777" w:rsidTr="00725FD4">
        <w:trPr>
          <w:trHeight w:val="135"/>
        </w:trPr>
        <w:tc>
          <w:tcPr>
            <w:tcW w:w="7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4CDBE3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Metode poučavanja</w:t>
            </w:r>
          </w:p>
        </w:tc>
        <w:tc>
          <w:tcPr>
            <w:tcW w:w="424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7972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P</w:t>
            </w:r>
            <w:r w:rsidRPr="00120E77">
              <w:rPr>
                <w:rFonts w:asciiTheme="minorHAnsi" w:hAnsiTheme="minorHAnsi" w:cstheme="minorHAnsi"/>
                <w:lang w:val="hr-BA"/>
              </w:rPr>
              <w:t>articipativne i interaktivne metode (slobodni i vođeni razgovor, dijalog, rasprava)</w:t>
            </w:r>
          </w:p>
          <w:p w14:paraId="46EBC60F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istraživačke metode (projekt)</w:t>
            </w:r>
          </w:p>
          <w:p w14:paraId="5E19F767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aktivno-iskustvene metode (rad u laboratoriju)</w:t>
            </w:r>
          </w:p>
        </w:tc>
      </w:tr>
      <w:tr w:rsidR="00725FD4" w:rsidRPr="00120E77" w14:paraId="412CC50F" w14:textId="77777777" w:rsidTr="00FD1FA1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8C3727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Oblici provjere znanja (označiti)</w:t>
            </w:r>
          </w:p>
        </w:tc>
      </w:tr>
      <w:tr w:rsidR="00725FD4" w:rsidRPr="00120E77" w14:paraId="568CBDE0" w14:textId="77777777" w:rsidTr="00725FD4">
        <w:trPr>
          <w:trHeight w:val="135"/>
        </w:trPr>
        <w:tc>
          <w:tcPr>
            <w:tcW w:w="351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90ADE2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Vrsta </w:t>
            </w: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predispitne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 obveze</w:t>
            </w:r>
          </w:p>
        </w:tc>
        <w:tc>
          <w:tcPr>
            <w:tcW w:w="148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6BA458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Vrsta ispita</w:t>
            </w:r>
          </w:p>
        </w:tc>
      </w:tr>
      <w:tr w:rsidR="00725FD4" w:rsidRPr="00120E77" w14:paraId="1A7A36A9" w14:textId="77777777" w:rsidTr="00725FD4">
        <w:trPr>
          <w:trHeight w:val="135"/>
        </w:trPr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D2884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bCs/>
                <w:lang w:val="hr-BA"/>
              </w:rPr>
            </w:pPr>
            <w:r w:rsidRPr="00120E77">
              <w:rPr>
                <w:rFonts w:asciiTheme="minorHAnsi" w:hAnsiTheme="minorHAnsi" w:cstheme="minorHAnsi"/>
                <w:bCs/>
                <w:lang w:val="hr-BA"/>
              </w:rPr>
              <w:t>kolokvij</w:t>
            </w:r>
          </w:p>
        </w:tc>
        <w:tc>
          <w:tcPr>
            <w:tcW w:w="6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8509B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b/>
                <w:lang w:val="hr-BA"/>
              </w:rPr>
            </w:pPr>
            <w:r w:rsidRPr="00120E77">
              <w:rPr>
                <w:rFonts w:asciiTheme="minorHAnsi" w:hAnsiTheme="minorHAnsi" w:cstheme="minorHAnsi"/>
                <w:b/>
                <w:lang w:val="hr-BA"/>
              </w:rPr>
              <w:t>seminarski rad</w:t>
            </w:r>
          </w:p>
        </w:tc>
        <w:tc>
          <w:tcPr>
            <w:tcW w:w="6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91F81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esej/referat</w:t>
            </w:r>
          </w:p>
        </w:tc>
        <w:tc>
          <w:tcPr>
            <w:tcW w:w="13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A5F7E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b/>
                <w:lang w:val="hr-BA"/>
              </w:rPr>
            </w:pPr>
            <w:r w:rsidRPr="00120E77">
              <w:rPr>
                <w:rFonts w:asciiTheme="minorHAnsi" w:hAnsiTheme="minorHAnsi" w:cstheme="minorHAnsi"/>
                <w:b/>
                <w:lang w:val="hr-BA"/>
              </w:rPr>
              <w:t>praktični/projektni zadatak</w:t>
            </w:r>
          </w:p>
        </w:tc>
        <w:tc>
          <w:tcPr>
            <w:tcW w:w="4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E577E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ostalo</w:t>
            </w:r>
          </w:p>
        </w:tc>
        <w:tc>
          <w:tcPr>
            <w:tcW w:w="4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F33D9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b/>
                <w:u w:val="single"/>
                <w:lang w:val="hr-BA"/>
              </w:rPr>
            </w:pPr>
            <w:r w:rsidRPr="00120E77">
              <w:rPr>
                <w:rFonts w:asciiTheme="minorHAnsi" w:hAnsiTheme="minorHAnsi" w:cstheme="minorHAnsi"/>
                <w:bCs/>
                <w:lang w:val="hr-BA"/>
              </w:rPr>
              <w:t>pismeni</w:t>
            </w:r>
          </w:p>
        </w:tc>
        <w:tc>
          <w:tcPr>
            <w:tcW w:w="4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4D2B6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b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usmeni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489E0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praktični</w:t>
            </w:r>
          </w:p>
        </w:tc>
      </w:tr>
      <w:tr w:rsidR="00725FD4" w:rsidRPr="00120E77" w14:paraId="6D0D95A7" w14:textId="77777777" w:rsidTr="00FD1FA1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8FB487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Alokacija ECTS bodova i udjela u ocjeni</w:t>
            </w:r>
          </w:p>
        </w:tc>
      </w:tr>
      <w:tr w:rsidR="00725FD4" w:rsidRPr="00120E77" w14:paraId="32B43426" w14:textId="77777777" w:rsidTr="00725FD4">
        <w:trPr>
          <w:trHeight w:val="251"/>
        </w:trPr>
        <w:tc>
          <w:tcPr>
            <w:tcW w:w="151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33161D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Obveze studenata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E4267B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Kod ishoda učenja</w:t>
            </w:r>
          </w:p>
        </w:tc>
        <w:tc>
          <w:tcPr>
            <w:tcW w:w="85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A5359F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Sati opterećenja</w:t>
            </w:r>
          </w:p>
        </w:tc>
        <w:tc>
          <w:tcPr>
            <w:tcW w:w="72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06CED5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Udio u ECTS-u</w:t>
            </w:r>
          </w:p>
        </w:tc>
        <w:tc>
          <w:tcPr>
            <w:tcW w:w="76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399273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Udio u ocjeni</w:t>
            </w:r>
          </w:p>
        </w:tc>
      </w:tr>
      <w:tr w:rsidR="00725FD4" w:rsidRPr="00120E77" w14:paraId="0A662900" w14:textId="77777777" w:rsidTr="00725FD4">
        <w:trPr>
          <w:trHeight w:val="251"/>
        </w:trPr>
        <w:tc>
          <w:tcPr>
            <w:tcW w:w="151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15EA3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Pohađanje nastave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85BF8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-</w:t>
            </w:r>
          </w:p>
        </w:tc>
        <w:tc>
          <w:tcPr>
            <w:tcW w:w="85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D213F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165</w:t>
            </w:r>
          </w:p>
        </w:tc>
        <w:tc>
          <w:tcPr>
            <w:tcW w:w="72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133CC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5,5</w:t>
            </w:r>
          </w:p>
        </w:tc>
        <w:tc>
          <w:tcPr>
            <w:tcW w:w="76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CDEA5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0%</w:t>
            </w:r>
          </w:p>
        </w:tc>
      </w:tr>
      <w:tr w:rsidR="00725FD4" w:rsidRPr="00120E77" w14:paraId="71810A2D" w14:textId="77777777" w:rsidTr="00725FD4">
        <w:trPr>
          <w:trHeight w:val="251"/>
        </w:trPr>
        <w:tc>
          <w:tcPr>
            <w:tcW w:w="151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F9C4D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Seminarski rad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BEB65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Pr="0062244A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M301-1</w:t>
            </w:r>
            <w:r>
              <w:rPr>
                <w:rFonts w:asciiTheme="minorHAnsi" w:hAnsiTheme="minorHAnsi" w:cstheme="minorHAnsi"/>
              </w:rPr>
              <w:t>, 4</w:t>
            </w:r>
          </w:p>
        </w:tc>
        <w:tc>
          <w:tcPr>
            <w:tcW w:w="85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26F17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105</w:t>
            </w:r>
          </w:p>
        </w:tc>
        <w:tc>
          <w:tcPr>
            <w:tcW w:w="72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C8053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3,5</w:t>
            </w:r>
          </w:p>
        </w:tc>
        <w:tc>
          <w:tcPr>
            <w:tcW w:w="76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3C81E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40%</w:t>
            </w:r>
          </w:p>
        </w:tc>
      </w:tr>
      <w:tr w:rsidR="00725FD4" w:rsidRPr="00120E77" w14:paraId="27BF4E1C" w14:textId="77777777" w:rsidTr="00725FD4">
        <w:trPr>
          <w:trHeight w:val="251"/>
        </w:trPr>
        <w:tc>
          <w:tcPr>
            <w:tcW w:w="151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05409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E</w:t>
            </w:r>
            <w:r w:rsidRPr="00120E77">
              <w:rPr>
                <w:rFonts w:asciiTheme="minorHAnsi" w:hAnsiTheme="minorHAnsi" w:cstheme="minorHAnsi"/>
                <w:lang w:val="hr-BA"/>
              </w:rPr>
              <w:t>ksperimentalni rad</w:t>
            </w:r>
          </w:p>
        </w:tc>
        <w:tc>
          <w:tcPr>
            <w:tcW w:w="115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4C87E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Pr="0062244A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M301-2</w:t>
            </w:r>
            <w:r>
              <w:rPr>
                <w:rFonts w:asciiTheme="minorHAnsi" w:hAnsiTheme="minorHAnsi" w:cstheme="minorHAnsi"/>
              </w:rPr>
              <w:t>, 3</w:t>
            </w:r>
          </w:p>
        </w:tc>
        <w:tc>
          <w:tcPr>
            <w:tcW w:w="85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C60EA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180</w:t>
            </w:r>
          </w:p>
        </w:tc>
        <w:tc>
          <w:tcPr>
            <w:tcW w:w="72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ED45D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6</w:t>
            </w:r>
          </w:p>
        </w:tc>
        <w:tc>
          <w:tcPr>
            <w:tcW w:w="76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5C83B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60%</w:t>
            </w:r>
          </w:p>
        </w:tc>
      </w:tr>
      <w:tr w:rsidR="00725FD4" w:rsidRPr="00120E77" w14:paraId="7F2011BF" w14:textId="77777777" w:rsidTr="00725FD4">
        <w:trPr>
          <w:trHeight w:val="251"/>
        </w:trPr>
        <w:tc>
          <w:tcPr>
            <w:tcW w:w="2661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124575E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Ukupno</w:t>
            </w:r>
          </w:p>
        </w:tc>
        <w:tc>
          <w:tcPr>
            <w:tcW w:w="85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38B121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450</w:t>
            </w:r>
          </w:p>
        </w:tc>
        <w:tc>
          <w:tcPr>
            <w:tcW w:w="72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EFFBC2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15</w:t>
            </w:r>
          </w:p>
        </w:tc>
        <w:tc>
          <w:tcPr>
            <w:tcW w:w="76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9A00DE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100%</w:t>
            </w:r>
          </w:p>
        </w:tc>
      </w:tr>
      <w:tr w:rsidR="00725FD4" w:rsidRPr="00120E77" w14:paraId="520F749B" w14:textId="77777777" w:rsidTr="00FD1FA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C55C912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Način izračuna konačne ocjene</w:t>
            </w:r>
          </w:p>
        </w:tc>
      </w:tr>
      <w:tr w:rsidR="00725FD4" w:rsidRPr="00120E77" w14:paraId="0043FC59" w14:textId="77777777" w:rsidTr="00FD1FA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F93992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Seminarski rad se ocjenjuje na sljedeći način:</w:t>
            </w:r>
          </w:p>
          <w:p w14:paraId="35227905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lastRenderedPageBreak/>
              <w:t xml:space="preserve">Rad nije napisan. = 0 % </w:t>
            </w:r>
          </w:p>
          <w:p w14:paraId="06898CA3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- Rad djelomično zadovoljava formalne kriterije. = 11 % </w:t>
            </w:r>
          </w:p>
          <w:p w14:paraId="65E4F831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- Rad u potpunosti zadovoljava formalne kriterije, ali su uočeni veći nedostatci na sadržajnom planu. = 14 %</w:t>
            </w:r>
          </w:p>
          <w:p w14:paraId="1C126BBC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- Rad u potpunosti zadovoljava formalne i sadržajne kriterije, ali su uočene gramatičke i  pravopisne pogreške. = 17 %</w:t>
            </w:r>
          </w:p>
          <w:p w14:paraId="09BBCF69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- Rad u potpunosti zadovoljava formalne i sadržajne kriterije te je gramatički i pravopisno točan. = 20 %  </w:t>
            </w:r>
          </w:p>
          <w:p w14:paraId="0510A6E5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Izlaganje seminarskog rada:</w:t>
            </w:r>
          </w:p>
          <w:p w14:paraId="6ADF580F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- Rad nije usmeno prezentiran. = 0%</w:t>
            </w:r>
          </w:p>
          <w:p w14:paraId="1542327C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- Rad je pročitan. = 11%</w:t>
            </w:r>
          </w:p>
          <w:p w14:paraId="27977C6A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- Rad je djelomično pročitan i nepripremljen. = 14% </w:t>
            </w:r>
          </w:p>
          <w:p w14:paraId="798CBF47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- Izlaganje je dobro pripremljeno, ali su uočeni neki nedostatci u izlaganju. = 17%</w:t>
            </w:r>
          </w:p>
          <w:p w14:paraId="2792FFA7" w14:textId="77777777" w:rsidR="00725FD4" w:rsidRPr="00065F8E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- Usmeno izlaganje je izvrsno pripremljeno. = 20%</w:t>
            </w:r>
          </w:p>
          <w:p w14:paraId="4D66830F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Eksperimentalni rad se ocjenjuje na sljedeći način:</w:t>
            </w:r>
          </w:p>
          <w:p w14:paraId="70BEA4AC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- izvođenje eksperimenta nije provedeno, rezultati nedostatni = 0% </w:t>
            </w:r>
          </w:p>
          <w:p w14:paraId="5CC04C99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- literatura, znanstvene metode i instrumentacija pravilno odabrana, pokazuje osnovne vještine eksperimentiranja i prikazivanja dobivenih rezultata  = 33%</w:t>
            </w:r>
          </w:p>
          <w:p w14:paraId="58477BFF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- literatura, znanstvene metode i instrumentacija pravilno odabrana, primjenjuje specifične softvere u kemiji, pokazuje dobre vještine eksperimentiranja, jasno prikazuje rezultate istraživanja = 42%</w:t>
            </w:r>
          </w:p>
          <w:p w14:paraId="496CCD7D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- literatura, znanstvene metode i instrumentacija pravilno odabrana, primjenjuje specifične softvere u kemiji, pokazuje vrlo dobre vještine eksperimentiranja, jasno prikazuje i povezuje rezultate istraživanja, = 51%</w:t>
            </w:r>
          </w:p>
          <w:p w14:paraId="6E1404CE" w14:textId="77777777" w:rsidR="00725FD4" w:rsidRPr="00065F8E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- literatura, znanstvene metode i instrumentacija pravilno odabrana, primjenjuje specifične softvere u kemiji, pokazuje izvrsne vještine eksperimentiranja uz inovativan i kreativan pristup, jasno prikazuje, povezuje i obrazlaže rezultate istraživanja = 60 % </w:t>
            </w:r>
          </w:p>
          <w:p w14:paraId="11094F38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Prema Pravilniku o studiranju konačna se ocjena dobiva na sljedeći način: </w:t>
            </w:r>
          </w:p>
          <w:p w14:paraId="2D30DEE7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 0 – 54% nedovoljan (1)</w:t>
            </w:r>
          </w:p>
          <w:p w14:paraId="46E4094D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55 – 66% dovoljan (2)</w:t>
            </w:r>
          </w:p>
          <w:p w14:paraId="3545B075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67 – 78% dobar (3)</w:t>
            </w:r>
          </w:p>
          <w:p w14:paraId="4D8F380B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79 – 90% </w:t>
            </w: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vrlodobar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 (4)</w:t>
            </w:r>
          </w:p>
          <w:p w14:paraId="0A65D90A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91 – 100% odličan (5).</w:t>
            </w:r>
          </w:p>
        </w:tc>
      </w:tr>
      <w:tr w:rsidR="00725FD4" w:rsidRPr="00120E77" w14:paraId="771E22B2" w14:textId="77777777" w:rsidTr="00FD1FA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B34A026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lastRenderedPageBreak/>
              <w:t xml:space="preserve">Alokacija ECTS bodova, obveze i način izračuna konačne ocjene za izvanredne studente </w:t>
            </w:r>
          </w:p>
          <w:p w14:paraId="3CF0A607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(ako ih ima):</w:t>
            </w:r>
          </w:p>
        </w:tc>
      </w:tr>
      <w:tr w:rsidR="00725FD4" w:rsidRPr="00120E77" w14:paraId="7F6C69C5" w14:textId="77777777" w:rsidTr="00FD1FA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2603CB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Izvanredni studenti imaju iste obveze i način izračuna konačne ocjene kao redoviti studenti.</w:t>
            </w:r>
          </w:p>
        </w:tc>
      </w:tr>
      <w:tr w:rsidR="00725FD4" w:rsidRPr="00120E77" w14:paraId="57E34E78" w14:textId="77777777" w:rsidTr="00725FD4">
        <w:trPr>
          <w:trHeight w:val="282"/>
        </w:trPr>
        <w:tc>
          <w:tcPr>
            <w:tcW w:w="55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22A166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Literatura</w:t>
            </w:r>
          </w:p>
          <w:p w14:paraId="3496C98E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61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BF1E09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Naslov</w:t>
            </w:r>
          </w:p>
          <w:p w14:paraId="19F003C2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DDB4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9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0D04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19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4F5C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Vrsta djela</w:t>
            </w:r>
          </w:p>
        </w:tc>
      </w:tr>
      <w:tr w:rsidR="00725FD4" w:rsidRPr="00120E77" w14:paraId="48F67787" w14:textId="77777777" w:rsidTr="00725FD4">
        <w:trPr>
          <w:trHeight w:val="282"/>
        </w:trPr>
        <w:tc>
          <w:tcPr>
            <w:tcW w:w="55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6462776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1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B9DB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ADD3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3205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D6C3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D4BA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ADE7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3196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29F2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1CAD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0B0A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5194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725FD4" w:rsidRPr="00120E77" w14:paraId="32FEFF6C" w14:textId="77777777" w:rsidTr="00725FD4">
        <w:trPr>
          <w:trHeight w:val="282"/>
        </w:trPr>
        <w:tc>
          <w:tcPr>
            <w:tcW w:w="558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2544AF0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36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AB4F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Izvorni znanstveni radovi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D289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ADA2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EDDB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A167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EB1E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E405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730E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8E64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75E8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2E7A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25FD4" w:rsidRPr="00120E77" w14:paraId="4BBA2D3C" w14:textId="77777777" w:rsidTr="00725FD4">
        <w:trPr>
          <w:trHeight w:val="282"/>
        </w:trPr>
        <w:tc>
          <w:tcPr>
            <w:tcW w:w="558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B99AADF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361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28A5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0B1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2C78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CD17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A87F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F25D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DF15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07DC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7DF4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DD38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968B" w14:textId="77777777" w:rsidR="00725FD4" w:rsidRPr="00120E77" w:rsidRDefault="00725FD4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25FD4" w:rsidRPr="00120E77" w14:paraId="7DE90BB6" w14:textId="77777777" w:rsidTr="00725FD4">
        <w:trPr>
          <w:trHeight w:val="135"/>
        </w:trPr>
        <w:tc>
          <w:tcPr>
            <w:tcW w:w="191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662F5D" w14:textId="77777777" w:rsidR="00725FD4" w:rsidRPr="00120E77" w:rsidRDefault="00725FD4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8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D116" w14:textId="77777777" w:rsidR="00725FD4" w:rsidRPr="00120E77" w:rsidRDefault="00725FD4" w:rsidP="00FD1FA1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val="hr-BA" w:eastAsia="hr-HR"/>
              </w:rPr>
            </w:pPr>
          </w:p>
        </w:tc>
      </w:tr>
    </w:tbl>
    <w:p w14:paraId="70733356" w14:textId="77777777" w:rsidR="00DD36C7" w:rsidRDefault="00DD36C7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178"/>
        <w:gridCol w:w="391"/>
        <w:gridCol w:w="746"/>
        <w:gridCol w:w="780"/>
        <w:gridCol w:w="444"/>
        <w:gridCol w:w="77"/>
        <w:gridCol w:w="298"/>
        <w:gridCol w:w="713"/>
        <w:gridCol w:w="767"/>
        <w:gridCol w:w="104"/>
        <w:gridCol w:w="475"/>
        <w:gridCol w:w="278"/>
        <w:gridCol w:w="256"/>
        <w:gridCol w:w="116"/>
        <w:gridCol w:w="346"/>
        <w:gridCol w:w="118"/>
        <w:gridCol w:w="593"/>
        <w:gridCol w:w="122"/>
        <w:gridCol w:w="220"/>
        <w:gridCol w:w="260"/>
        <w:gridCol w:w="258"/>
        <w:gridCol w:w="344"/>
        <w:gridCol w:w="58"/>
        <w:gridCol w:w="659"/>
        <w:gridCol w:w="457"/>
      </w:tblGrid>
      <w:tr w:rsidR="00FD1FA1" w:rsidRPr="00120E77" w14:paraId="67E9BF4C" w14:textId="77777777" w:rsidTr="00FD1FA1">
        <w:tc>
          <w:tcPr>
            <w:tcW w:w="7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E854B94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4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AB11E72" w14:textId="77777777" w:rsidR="00FD1FA1" w:rsidRPr="00C01BC3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Kemija</w:t>
            </w:r>
          </w:p>
        </w:tc>
      </w:tr>
      <w:tr w:rsidR="00FD1FA1" w:rsidRPr="00120E77" w14:paraId="5F958A97" w14:textId="77777777" w:rsidTr="00FD1FA1">
        <w:tc>
          <w:tcPr>
            <w:tcW w:w="7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D5CB62E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8C5C7F2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6946276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3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59210A6" w14:textId="77777777" w:rsidR="00FD1FA1" w:rsidRPr="00C01BC3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Sveučilišni</w:t>
            </w:r>
          </w:p>
        </w:tc>
      </w:tr>
      <w:tr w:rsidR="00FD1FA1" w:rsidRPr="00120E77" w14:paraId="28CB96B3" w14:textId="77777777" w:rsidTr="00FD1FA1">
        <w:tc>
          <w:tcPr>
            <w:tcW w:w="7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6F2BE57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97CD045" w14:textId="77777777" w:rsidR="00FD1FA1" w:rsidRPr="00C01BC3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Analitička kemija i biokemija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44EB78A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3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E4061E" w14:textId="77777777" w:rsidR="00FD1FA1" w:rsidRPr="00C01BC3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D1FA1" w:rsidRPr="00120E77" w14:paraId="6746290C" w14:textId="77777777" w:rsidTr="00FD1FA1">
        <w:trPr>
          <w:trHeight w:val="289"/>
        </w:trPr>
        <w:tc>
          <w:tcPr>
            <w:tcW w:w="7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56116CA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8B3FAFB" w14:textId="77777777" w:rsidR="00FD1FA1" w:rsidRPr="00C01BC3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BB0407B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3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3A68B98" w14:textId="77777777" w:rsidR="00FD1FA1" w:rsidRPr="00C01BC3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 xml:space="preserve">3. </w:t>
            </w:r>
          </w:p>
        </w:tc>
      </w:tr>
      <w:tr w:rsidR="00FD1FA1" w:rsidRPr="00120E77" w14:paraId="093D6C40" w14:textId="77777777" w:rsidTr="00FD1FA1">
        <w:tc>
          <w:tcPr>
            <w:tcW w:w="7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9A1A19B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8C16E89" w14:textId="77777777" w:rsidR="00FD1FA1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01BC3">
              <w:rPr>
                <w:rFonts w:asciiTheme="minorHAnsi" w:hAnsiTheme="minorHAnsi" w:cstheme="minorHAnsi"/>
                <w:b/>
                <w:bCs/>
              </w:rPr>
              <w:t xml:space="preserve">STRUČNA </w:t>
            </w:r>
          </w:p>
          <w:p w14:paraId="4FBA2C39" w14:textId="77777777" w:rsidR="00FD1FA1" w:rsidRPr="00C01BC3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01BC3">
              <w:rPr>
                <w:rFonts w:asciiTheme="minorHAnsi" w:hAnsiTheme="minorHAnsi" w:cstheme="minorHAnsi"/>
                <w:b/>
                <w:bCs/>
              </w:rPr>
              <w:t>PRAKSA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43F7839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3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1F403AB" w14:textId="77777777" w:rsidR="00FD1FA1" w:rsidRPr="00C01BC3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FPMOZKE</w:t>
            </w:r>
            <w:r w:rsidRPr="0062244A">
              <w:rPr>
                <w:rFonts w:asciiTheme="minorHAnsi" w:hAnsiTheme="minorHAnsi" w:cstheme="minorHAnsi"/>
              </w:rPr>
              <w:t>AB</w:t>
            </w:r>
            <w:r w:rsidRPr="00C01BC3">
              <w:rPr>
                <w:rFonts w:asciiTheme="minorHAnsi" w:hAnsiTheme="minorHAnsi" w:cstheme="minorHAnsi"/>
              </w:rPr>
              <w:t>M302</w:t>
            </w:r>
          </w:p>
        </w:tc>
      </w:tr>
      <w:tr w:rsidR="00FD1FA1" w:rsidRPr="00120E77" w14:paraId="3D2CA1FD" w14:textId="77777777" w:rsidTr="00FD1FA1">
        <w:tc>
          <w:tcPr>
            <w:tcW w:w="7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46E7E6A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DF46497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3C3D95F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3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B76F1F2" w14:textId="77777777" w:rsidR="00FD1FA1" w:rsidRPr="00C01BC3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Obvezni</w:t>
            </w:r>
          </w:p>
        </w:tc>
      </w:tr>
      <w:tr w:rsidR="00FD1FA1" w:rsidRPr="00120E77" w14:paraId="31B5B306" w14:textId="77777777" w:rsidTr="00FD1FA1">
        <w:tc>
          <w:tcPr>
            <w:tcW w:w="2667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44F2EEA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CC7B634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4A5B1A6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39CEF17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68D31A0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Praksa</w:t>
            </w:r>
          </w:p>
        </w:tc>
      </w:tr>
      <w:tr w:rsidR="00FD1FA1" w:rsidRPr="00120E77" w14:paraId="6C345597" w14:textId="77777777" w:rsidTr="00FD1FA1">
        <w:tc>
          <w:tcPr>
            <w:tcW w:w="0" w:type="auto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1B63D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0D8F975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EE6D94B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92AD947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BDE5A21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120</w:t>
            </w:r>
          </w:p>
        </w:tc>
      </w:tr>
      <w:tr w:rsidR="00FD1FA1" w:rsidRPr="00120E77" w14:paraId="153E19B8" w14:textId="77777777" w:rsidTr="00FD1FA1">
        <w:trPr>
          <w:trHeight w:val="282"/>
        </w:trPr>
        <w:tc>
          <w:tcPr>
            <w:tcW w:w="7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EC46523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lastRenderedPageBreak/>
              <w:t>Ciljevi predmeta</w:t>
            </w:r>
          </w:p>
        </w:tc>
        <w:tc>
          <w:tcPr>
            <w:tcW w:w="424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F68BD1E" w14:textId="77777777" w:rsidR="00FD1FA1" w:rsidRPr="00C01BC3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 xml:space="preserve">- proširiti znanja studenata za samostalno obavljanje profesionalne djelatnosti </w:t>
            </w:r>
          </w:p>
          <w:p w14:paraId="302BF3BA" w14:textId="77777777" w:rsidR="00FD1FA1" w:rsidRPr="00C01BC3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- postići kod studenata realizaciju stečenih znanja u teorijskoj i praktičnoj nastavi u realnom okruženju</w:t>
            </w:r>
          </w:p>
          <w:p w14:paraId="2131F985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01BC3">
              <w:rPr>
                <w:rFonts w:asciiTheme="minorHAnsi" w:hAnsiTheme="minorHAnsi" w:cstheme="minorHAnsi"/>
              </w:rPr>
              <w:t>- osposobiti studente za povezivanje s potencijalnim budućim poslodavcima</w:t>
            </w:r>
          </w:p>
        </w:tc>
      </w:tr>
      <w:tr w:rsidR="00FD1FA1" w:rsidRPr="00120E77" w14:paraId="2C9FA311" w14:textId="77777777" w:rsidTr="00FD1FA1">
        <w:trPr>
          <w:trHeight w:val="135"/>
        </w:trPr>
        <w:tc>
          <w:tcPr>
            <w:tcW w:w="75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A6D5661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1F977300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10237D7A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3C9166D2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3122544A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0D087819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18F40910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Ishodi učenja predmeta</w:t>
            </w:r>
          </w:p>
        </w:tc>
        <w:tc>
          <w:tcPr>
            <w:tcW w:w="196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0C6435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</w:p>
        </w:tc>
        <w:tc>
          <w:tcPr>
            <w:tcW w:w="115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76D2457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  <w:r w:rsidRPr="00120E77">
              <w:rPr>
                <w:rFonts w:asciiTheme="minorHAnsi" w:hAnsiTheme="minorHAnsi"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117E457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  <w:r w:rsidRPr="00120E77">
              <w:rPr>
                <w:rFonts w:asciiTheme="minorHAnsi" w:hAnsiTheme="minorHAnsi" w:cstheme="minorHAns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FD1FA1" w:rsidRPr="00120E77" w14:paraId="3037E34A" w14:textId="77777777" w:rsidTr="00FD1FA1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F8544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6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6E83D1F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V</w:t>
            </w:r>
            <w:r w:rsidRPr="00120E77">
              <w:rPr>
                <w:rFonts w:asciiTheme="minorHAnsi" w:hAnsiTheme="minorHAnsi" w:cstheme="minorHAnsi"/>
                <w:lang w:val="hr-BA"/>
              </w:rPr>
              <w:t>odi dnevnik stručne prakse</w:t>
            </w:r>
          </w:p>
        </w:tc>
        <w:tc>
          <w:tcPr>
            <w:tcW w:w="115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67DA9AE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Pr="0062244A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M302-1</w:t>
            </w:r>
          </w:p>
        </w:tc>
        <w:tc>
          <w:tcPr>
            <w:tcW w:w="11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DE33368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Pr="0062244A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-</w:t>
            </w:r>
            <w:r w:rsidRPr="00120E77">
              <w:rPr>
                <w:rFonts w:asciiTheme="minorHAnsi" w:hAnsiTheme="minorHAnsi" w:cstheme="minorHAnsi"/>
              </w:rPr>
              <w:t>7</w:t>
            </w:r>
          </w:p>
        </w:tc>
      </w:tr>
      <w:tr w:rsidR="00FD1FA1" w:rsidRPr="00120E77" w14:paraId="1093E61B" w14:textId="77777777" w:rsidTr="00FD1FA1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764CC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6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B82DAEB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R</w:t>
            </w:r>
            <w:r w:rsidRPr="00120E77">
              <w:rPr>
                <w:rFonts w:asciiTheme="minorHAnsi" w:hAnsiTheme="minorHAnsi" w:cstheme="minorHAnsi"/>
                <w:lang w:val="hr-BA"/>
              </w:rPr>
              <w:t xml:space="preserve">ješava radne zadatke </w:t>
            </w:r>
          </w:p>
        </w:tc>
        <w:tc>
          <w:tcPr>
            <w:tcW w:w="115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6157077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Pr="0062244A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M302-2</w:t>
            </w:r>
          </w:p>
        </w:tc>
        <w:tc>
          <w:tcPr>
            <w:tcW w:w="11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F887240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Pr="0062244A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-</w:t>
            </w:r>
            <w:r w:rsidRPr="00120E77">
              <w:rPr>
                <w:rFonts w:asciiTheme="minorHAnsi" w:hAnsiTheme="minorHAnsi" w:cstheme="minorHAnsi"/>
              </w:rPr>
              <w:t>7</w:t>
            </w:r>
          </w:p>
        </w:tc>
      </w:tr>
      <w:tr w:rsidR="00FD1FA1" w:rsidRPr="00120E77" w14:paraId="2B2D8AFE" w14:textId="77777777" w:rsidTr="00FD1FA1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F6005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6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E435ADC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D</w:t>
            </w:r>
            <w:r w:rsidRPr="00120E77">
              <w:rPr>
                <w:rFonts w:asciiTheme="minorHAnsi" w:hAnsiTheme="minorHAnsi" w:cstheme="minorHAnsi"/>
                <w:lang w:val="hr-BA"/>
              </w:rPr>
              <w:t>aje kritički osvrt za obavljene zadatke</w:t>
            </w:r>
          </w:p>
        </w:tc>
        <w:tc>
          <w:tcPr>
            <w:tcW w:w="115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90188DB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Pr="0062244A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M302-3</w:t>
            </w:r>
          </w:p>
        </w:tc>
        <w:tc>
          <w:tcPr>
            <w:tcW w:w="11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AEC18B9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Pr="0062244A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-</w:t>
            </w:r>
            <w:r w:rsidRPr="00120E77">
              <w:rPr>
                <w:rFonts w:asciiTheme="minorHAnsi" w:hAnsiTheme="minorHAnsi" w:cstheme="minorHAnsi"/>
              </w:rPr>
              <w:t>7</w:t>
            </w:r>
          </w:p>
          <w:p w14:paraId="1E7D188C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Pr="0062244A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-</w:t>
            </w:r>
            <w:r w:rsidRPr="00120E77">
              <w:rPr>
                <w:rFonts w:asciiTheme="minorHAnsi" w:hAnsiTheme="minorHAnsi" w:cstheme="minorHAnsi"/>
              </w:rPr>
              <w:t>8</w:t>
            </w:r>
          </w:p>
          <w:p w14:paraId="40237432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Pr="0062244A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-</w:t>
            </w:r>
            <w:r w:rsidRPr="00120E77">
              <w:rPr>
                <w:rFonts w:asciiTheme="minorHAnsi" w:hAnsiTheme="minorHAnsi" w:cstheme="minorHAnsi"/>
              </w:rPr>
              <w:t>11</w:t>
            </w:r>
          </w:p>
        </w:tc>
      </w:tr>
      <w:tr w:rsidR="00FD1FA1" w:rsidRPr="00120E77" w14:paraId="571ADA36" w14:textId="77777777" w:rsidTr="00FD1FA1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9EA2C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6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1D960CC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P</w:t>
            </w:r>
            <w:r w:rsidRPr="00120E77">
              <w:rPr>
                <w:rFonts w:asciiTheme="minorHAnsi" w:hAnsiTheme="minorHAnsi" w:cstheme="minorHAnsi"/>
                <w:lang w:val="hr-BA"/>
              </w:rPr>
              <w:t>rimjenjuje stečena znanja u radnom okruženju</w:t>
            </w:r>
          </w:p>
        </w:tc>
        <w:tc>
          <w:tcPr>
            <w:tcW w:w="115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B63182D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Pr="0062244A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M302-4</w:t>
            </w:r>
          </w:p>
        </w:tc>
        <w:tc>
          <w:tcPr>
            <w:tcW w:w="11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3A33450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Pr="0062244A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-</w:t>
            </w:r>
            <w:r w:rsidRPr="00120E77">
              <w:rPr>
                <w:rFonts w:asciiTheme="minorHAnsi" w:hAnsiTheme="minorHAnsi" w:cstheme="minorHAnsi"/>
              </w:rPr>
              <w:t>4</w:t>
            </w:r>
          </w:p>
        </w:tc>
      </w:tr>
      <w:tr w:rsidR="00FD1FA1" w:rsidRPr="00120E77" w14:paraId="2339C707" w14:textId="77777777" w:rsidTr="00FD1FA1">
        <w:trPr>
          <w:trHeight w:val="135"/>
        </w:trPr>
        <w:tc>
          <w:tcPr>
            <w:tcW w:w="7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C322F98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Preduvjeti za upis predmeta</w:t>
            </w:r>
          </w:p>
        </w:tc>
        <w:tc>
          <w:tcPr>
            <w:tcW w:w="424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BC39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</w:p>
        </w:tc>
      </w:tr>
      <w:tr w:rsidR="00FD1FA1" w:rsidRPr="00120E77" w14:paraId="1D9749D9" w14:textId="77777777" w:rsidTr="00FD1FA1">
        <w:trPr>
          <w:trHeight w:val="135"/>
        </w:trPr>
        <w:tc>
          <w:tcPr>
            <w:tcW w:w="75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9515CE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44727DDE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Sadržaj predmeta</w:t>
            </w:r>
          </w:p>
        </w:tc>
        <w:tc>
          <w:tcPr>
            <w:tcW w:w="11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7537534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Tjedan / turnus</w:t>
            </w:r>
          </w:p>
        </w:tc>
        <w:tc>
          <w:tcPr>
            <w:tcW w:w="307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7C437A3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Tema</w:t>
            </w:r>
          </w:p>
        </w:tc>
      </w:tr>
      <w:tr w:rsidR="00FD1FA1" w:rsidRPr="00120E77" w14:paraId="6E7C5C80" w14:textId="77777777" w:rsidTr="00FD1FA1">
        <w:trPr>
          <w:trHeight w:val="1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8D74F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8C47F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1.-15. </w:t>
            </w:r>
          </w:p>
        </w:tc>
        <w:tc>
          <w:tcPr>
            <w:tcW w:w="307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70AF7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Praksa u odabranom gospodarskom subjektu ili ustanovi.</w:t>
            </w:r>
          </w:p>
        </w:tc>
      </w:tr>
      <w:tr w:rsidR="00FD1FA1" w:rsidRPr="00120E77" w14:paraId="381EEA4D" w14:textId="77777777" w:rsidTr="00FD1FA1">
        <w:trPr>
          <w:trHeight w:val="135"/>
        </w:trPr>
        <w:tc>
          <w:tcPr>
            <w:tcW w:w="7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3F5923D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Jezik </w:t>
            </w:r>
          </w:p>
        </w:tc>
        <w:tc>
          <w:tcPr>
            <w:tcW w:w="424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7EBD3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Hrvatski</w:t>
            </w:r>
          </w:p>
        </w:tc>
      </w:tr>
      <w:tr w:rsidR="00FD1FA1" w:rsidRPr="00120E77" w14:paraId="245B57BD" w14:textId="77777777" w:rsidTr="00FD1FA1">
        <w:trPr>
          <w:trHeight w:val="135"/>
        </w:trPr>
        <w:tc>
          <w:tcPr>
            <w:tcW w:w="7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50F4E23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4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571B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</w:p>
        </w:tc>
      </w:tr>
      <w:tr w:rsidR="00FD1FA1" w:rsidRPr="00120E77" w14:paraId="747FC8E6" w14:textId="77777777" w:rsidTr="00FD1FA1">
        <w:trPr>
          <w:trHeight w:val="135"/>
        </w:trPr>
        <w:tc>
          <w:tcPr>
            <w:tcW w:w="7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F41B896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Metode poučavanja</w:t>
            </w:r>
          </w:p>
        </w:tc>
        <w:tc>
          <w:tcPr>
            <w:tcW w:w="424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344E8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- projekt, analiza slučaja, rad na terenu</w:t>
            </w:r>
          </w:p>
          <w:p w14:paraId="50876022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- rad u laboratoriju, tehničkom kabinetu</w:t>
            </w:r>
          </w:p>
        </w:tc>
      </w:tr>
      <w:tr w:rsidR="00FD1FA1" w:rsidRPr="00120E77" w14:paraId="09D2780F" w14:textId="77777777" w:rsidTr="00FD1FA1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54B0382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Oblici provjere znanja (označiti)</w:t>
            </w:r>
          </w:p>
        </w:tc>
      </w:tr>
      <w:tr w:rsidR="00FD1FA1" w:rsidRPr="00120E77" w14:paraId="596BC060" w14:textId="77777777" w:rsidTr="00FD1FA1">
        <w:trPr>
          <w:trHeight w:val="135"/>
        </w:trPr>
        <w:tc>
          <w:tcPr>
            <w:tcW w:w="3514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548527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Vrsta </w:t>
            </w: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predispitne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 obveze</w:t>
            </w:r>
          </w:p>
        </w:tc>
        <w:tc>
          <w:tcPr>
            <w:tcW w:w="148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78521BA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Vrsta ispita</w:t>
            </w:r>
          </w:p>
        </w:tc>
      </w:tr>
      <w:tr w:rsidR="00FD1FA1" w:rsidRPr="00120E77" w14:paraId="6B517CD8" w14:textId="77777777" w:rsidTr="00FD1FA1">
        <w:trPr>
          <w:trHeight w:val="135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FFA9E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bCs/>
                <w:lang w:val="hr-BA"/>
              </w:rPr>
            </w:pPr>
            <w:r w:rsidRPr="00120E77">
              <w:rPr>
                <w:rFonts w:asciiTheme="minorHAnsi" w:hAnsiTheme="minorHAnsi" w:cstheme="minorHAnsi"/>
                <w:bCs/>
                <w:lang w:val="hr-BA"/>
              </w:rPr>
              <w:t>kolokvij</w:t>
            </w:r>
          </w:p>
        </w:tc>
        <w:tc>
          <w:tcPr>
            <w:tcW w:w="6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E4DC7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seminarski rad</w:t>
            </w:r>
          </w:p>
        </w:tc>
        <w:tc>
          <w:tcPr>
            <w:tcW w:w="6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A7E9F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esej/referat</w:t>
            </w:r>
          </w:p>
        </w:tc>
        <w:tc>
          <w:tcPr>
            <w:tcW w:w="131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85D80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praktični/projektni zadatak</w:t>
            </w:r>
          </w:p>
        </w:tc>
        <w:tc>
          <w:tcPr>
            <w:tcW w:w="4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7BE3D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b/>
                <w:lang w:val="hr-BA"/>
              </w:rPr>
            </w:pPr>
            <w:r w:rsidRPr="00120E77">
              <w:rPr>
                <w:rFonts w:asciiTheme="minorHAnsi" w:hAnsiTheme="minorHAnsi" w:cstheme="minorHAnsi"/>
                <w:b/>
                <w:lang w:val="hr-BA"/>
              </w:rPr>
              <w:t>ostalo</w:t>
            </w:r>
          </w:p>
        </w:tc>
        <w:tc>
          <w:tcPr>
            <w:tcW w:w="4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9C941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b/>
                <w:u w:val="single"/>
                <w:lang w:val="hr-BA"/>
              </w:rPr>
            </w:pPr>
            <w:r w:rsidRPr="00120E77">
              <w:rPr>
                <w:rFonts w:asciiTheme="minorHAnsi" w:hAnsiTheme="minorHAnsi" w:cstheme="minorHAnsi"/>
                <w:bCs/>
                <w:lang w:val="hr-BA"/>
              </w:rPr>
              <w:t>pismeni</w:t>
            </w:r>
          </w:p>
        </w:tc>
        <w:tc>
          <w:tcPr>
            <w:tcW w:w="4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AAB10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usmeni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1720F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praktični</w:t>
            </w:r>
          </w:p>
        </w:tc>
      </w:tr>
      <w:tr w:rsidR="00FD1FA1" w:rsidRPr="00120E77" w14:paraId="2150B161" w14:textId="77777777" w:rsidTr="00FD1FA1">
        <w:trPr>
          <w:trHeight w:val="251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02F4AAE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Alokacija ECTS bodova i udjela u ocjeni</w:t>
            </w:r>
          </w:p>
        </w:tc>
      </w:tr>
      <w:tr w:rsidR="00FD1FA1" w:rsidRPr="00120E77" w14:paraId="1E99935A" w14:textId="77777777" w:rsidTr="00FD1FA1">
        <w:trPr>
          <w:trHeight w:val="251"/>
        </w:trPr>
        <w:tc>
          <w:tcPr>
            <w:tcW w:w="15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FB1AA9C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Obveze studenata</w:t>
            </w:r>
          </w:p>
        </w:tc>
        <w:tc>
          <w:tcPr>
            <w:tcW w:w="11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DEAEA61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Kod ishoda učenja</w:t>
            </w:r>
          </w:p>
        </w:tc>
        <w:tc>
          <w:tcPr>
            <w:tcW w:w="84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82E5E8F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Sati opterećenja</w:t>
            </w:r>
          </w:p>
        </w:tc>
        <w:tc>
          <w:tcPr>
            <w:tcW w:w="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5EE6D31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Udio u ECTS-u</w:t>
            </w:r>
          </w:p>
        </w:tc>
        <w:tc>
          <w:tcPr>
            <w:tcW w:w="7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6DFB118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Udio u ocjeni</w:t>
            </w:r>
          </w:p>
        </w:tc>
      </w:tr>
      <w:tr w:rsidR="00FD1FA1" w:rsidRPr="00120E77" w14:paraId="407FE5DD" w14:textId="77777777" w:rsidTr="00FD1FA1">
        <w:trPr>
          <w:trHeight w:val="251"/>
        </w:trPr>
        <w:tc>
          <w:tcPr>
            <w:tcW w:w="15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B6AEED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Pohađanje prakse</w:t>
            </w:r>
          </w:p>
        </w:tc>
        <w:tc>
          <w:tcPr>
            <w:tcW w:w="11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F617BA8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-</w:t>
            </w:r>
          </w:p>
        </w:tc>
        <w:tc>
          <w:tcPr>
            <w:tcW w:w="84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D1D9C4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120</w:t>
            </w:r>
          </w:p>
        </w:tc>
        <w:tc>
          <w:tcPr>
            <w:tcW w:w="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9BDFE3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4</w:t>
            </w:r>
          </w:p>
        </w:tc>
        <w:tc>
          <w:tcPr>
            <w:tcW w:w="7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E8DD55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-</w:t>
            </w:r>
          </w:p>
        </w:tc>
      </w:tr>
      <w:tr w:rsidR="00FD1FA1" w:rsidRPr="00120E77" w14:paraId="797CB344" w14:textId="77777777" w:rsidTr="00FD1FA1">
        <w:trPr>
          <w:trHeight w:val="251"/>
        </w:trPr>
        <w:tc>
          <w:tcPr>
            <w:tcW w:w="15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A21CEA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Dnevnik rada</w:t>
            </w:r>
          </w:p>
        </w:tc>
        <w:tc>
          <w:tcPr>
            <w:tcW w:w="11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3BF761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 w:rsidRPr="0062244A"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M302-1</w:t>
            </w:r>
            <w:r>
              <w:rPr>
                <w:rFonts w:asciiTheme="minorHAnsi" w:hAnsiTheme="minorHAnsi" w:cstheme="minorHAnsi"/>
              </w:rPr>
              <w:t>-4</w:t>
            </w:r>
          </w:p>
          <w:p w14:paraId="128E0AD3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84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41F82C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30</w:t>
            </w:r>
          </w:p>
        </w:tc>
        <w:tc>
          <w:tcPr>
            <w:tcW w:w="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DAA0AC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</w:t>
            </w:r>
          </w:p>
        </w:tc>
        <w:tc>
          <w:tcPr>
            <w:tcW w:w="7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552EDE2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100%</w:t>
            </w:r>
          </w:p>
        </w:tc>
      </w:tr>
      <w:tr w:rsidR="00FD1FA1" w:rsidRPr="00120E77" w14:paraId="3C918193" w14:textId="77777777" w:rsidTr="00FD1FA1">
        <w:trPr>
          <w:trHeight w:val="251"/>
        </w:trPr>
        <w:tc>
          <w:tcPr>
            <w:tcW w:w="266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FF63270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Ukupno</w:t>
            </w:r>
          </w:p>
        </w:tc>
        <w:tc>
          <w:tcPr>
            <w:tcW w:w="84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2F9BA8B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150</w:t>
            </w:r>
          </w:p>
        </w:tc>
        <w:tc>
          <w:tcPr>
            <w:tcW w:w="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17647C1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5</w:t>
            </w:r>
          </w:p>
        </w:tc>
        <w:tc>
          <w:tcPr>
            <w:tcW w:w="7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1AB881C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100%</w:t>
            </w:r>
          </w:p>
        </w:tc>
      </w:tr>
      <w:tr w:rsidR="00FD1FA1" w:rsidRPr="00120E77" w14:paraId="5BB4B870" w14:textId="77777777" w:rsidTr="00FD1FA1">
        <w:trPr>
          <w:trHeight w:val="11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524B15B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Način izračuna konačne ocjene</w:t>
            </w:r>
          </w:p>
        </w:tc>
      </w:tr>
      <w:tr w:rsidR="00FD1FA1" w:rsidRPr="00120E77" w14:paraId="7384A87E" w14:textId="77777777" w:rsidTr="00FD1FA1">
        <w:trPr>
          <w:trHeight w:val="11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8C5C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Student je za vrijeme stručne prakse dužan voditi Dnevnik rada stručne prakse. Dnevnik prakse treba biti ovjeren od strane odgovorne osobe iz poduzeća u kojem je praksa obavljena. Student je dužan voditelju stručne prakse na fakultetu predati Dnevnik prakse i Potvrdu o obavljenoj stručnoj praksi.</w:t>
            </w:r>
          </w:p>
          <w:p w14:paraId="12597FF0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Dnevnik treba sadržavati uobičajena poglavlja: uvod, opis poslovanja gospodarskog društva ili ustanove, opis problemskih pitanja, poslova i radnih zadataka koje je student obavljao, kritički osvrt i zaključak. </w:t>
            </w:r>
          </w:p>
          <w:p w14:paraId="0E8DDDDA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Voditelj stručne prakse, nakon što provede kontrolu Dnevnika prakse i Potvrde o obavljenoj stručnoj praksi, u sustav bilježi da je student uspješno obavio stručnu praksu.</w:t>
            </w:r>
          </w:p>
        </w:tc>
      </w:tr>
      <w:tr w:rsidR="00FD1FA1" w:rsidRPr="00120E77" w14:paraId="21D13410" w14:textId="77777777" w:rsidTr="00FD1FA1">
        <w:trPr>
          <w:trHeight w:val="11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340E1BC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Alokacija ECTS bodova, obveze i način izračuna konačne ocjene za izvanredne studente </w:t>
            </w:r>
          </w:p>
          <w:p w14:paraId="2B20BBCB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(ako ih ima):</w:t>
            </w:r>
          </w:p>
        </w:tc>
      </w:tr>
      <w:tr w:rsidR="00FD1FA1" w:rsidRPr="00120E77" w14:paraId="7CE6AF69" w14:textId="77777777" w:rsidTr="00FD1FA1">
        <w:trPr>
          <w:trHeight w:val="11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71111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Izvanredni studenti imaju iste obveze i način izračuna konačne ocjene kao redoviti studenti.</w:t>
            </w:r>
          </w:p>
        </w:tc>
      </w:tr>
      <w:tr w:rsidR="00FD1FA1" w:rsidRPr="00120E77" w14:paraId="4238E951" w14:textId="77777777" w:rsidTr="00FD1FA1">
        <w:trPr>
          <w:trHeight w:val="282"/>
        </w:trPr>
        <w:tc>
          <w:tcPr>
            <w:tcW w:w="55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8E44143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Literatura</w:t>
            </w:r>
          </w:p>
          <w:p w14:paraId="27A87365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72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FAB2F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Naslov</w:t>
            </w:r>
          </w:p>
          <w:p w14:paraId="6536D41B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40C32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9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47B5C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18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D3DCE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Vrsta djela</w:t>
            </w:r>
          </w:p>
        </w:tc>
      </w:tr>
      <w:tr w:rsidR="00FD1FA1" w:rsidRPr="00120E77" w14:paraId="6D98974C" w14:textId="77777777" w:rsidTr="00FD1FA1">
        <w:trPr>
          <w:trHeight w:val="282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BAE55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BA78F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7C0A8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6F792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496B3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611D6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74384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5F3B3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2DE37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3A2B3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561C7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4E456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FD1FA1" w:rsidRPr="00120E77" w14:paraId="13A322F3" w14:textId="77777777" w:rsidTr="00FD1FA1">
        <w:trPr>
          <w:trHeight w:val="282"/>
        </w:trPr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1F13992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3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4C5C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59B6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715C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B2E2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677C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E2A6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FC01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9C62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5CB5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3E09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8E2D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D1FA1" w:rsidRPr="00120E77" w14:paraId="4BFF4F66" w14:textId="77777777" w:rsidTr="00FD1FA1">
        <w:trPr>
          <w:trHeight w:val="282"/>
        </w:trPr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4808C81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3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34F7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A433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0269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445E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BC43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48C1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FBF7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0321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DF02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1748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10E7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D1FA1" w:rsidRPr="00120E77" w14:paraId="3DCD90F6" w14:textId="77777777" w:rsidTr="00FD1FA1">
        <w:trPr>
          <w:trHeight w:val="135"/>
        </w:trPr>
        <w:tc>
          <w:tcPr>
            <w:tcW w:w="192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C95E209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73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2EEA" w14:textId="77777777" w:rsidR="00FD1FA1" w:rsidRPr="00120E77" w:rsidRDefault="00FD1FA1" w:rsidP="00FD1FA1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val="hr-BA" w:eastAsia="hr-HR"/>
              </w:rPr>
            </w:pPr>
          </w:p>
        </w:tc>
      </w:tr>
    </w:tbl>
    <w:p w14:paraId="123F11ED" w14:textId="77777777" w:rsidR="00FD1FA1" w:rsidRDefault="00FD1FA1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180"/>
        <w:gridCol w:w="379"/>
        <w:gridCol w:w="744"/>
        <w:gridCol w:w="784"/>
        <w:gridCol w:w="434"/>
        <w:gridCol w:w="75"/>
        <w:gridCol w:w="311"/>
        <w:gridCol w:w="713"/>
        <w:gridCol w:w="764"/>
        <w:gridCol w:w="103"/>
        <w:gridCol w:w="471"/>
        <w:gridCol w:w="250"/>
        <w:gridCol w:w="284"/>
        <w:gridCol w:w="118"/>
        <w:gridCol w:w="345"/>
        <w:gridCol w:w="121"/>
        <w:gridCol w:w="588"/>
        <w:gridCol w:w="119"/>
        <w:gridCol w:w="233"/>
        <w:gridCol w:w="251"/>
        <w:gridCol w:w="263"/>
        <w:gridCol w:w="333"/>
        <w:gridCol w:w="74"/>
        <w:gridCol w:w="659"/>
        <w:gridCol w:w="457"/>
      </w:tblGrid>
      <w:tr w:rsidR="00FD1FA1" w:rsidRPr="00120E77" w14:paraId="335994A2" w14:textId="77777777" w:rsidTr="00FD1FA1"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89F5B6F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lastRenderedPageBreak/>
              <w:t>Studijski program</w:t>
            </w:r>
          </w:p>
        </w:tc>
        <w:tc>
          <w:tcPr>
            <w:tcW w:w="425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837CDA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Kemija</w:t>
            </w:r>
          </w:p>
        </w:tc>
      </w:tr>
      <w:tr w:rsidR="00FD1FA1" w:rsidRPr="00120E77" w14:paraId="1E1461D9" w14:textId="77777777" w:rsidTr="00FD1FA1"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A7D1BD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25ECB1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F62282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96B7C2" w14:textId="77777777" w:rsidR="00FD1FA1" w:rsidRPr="00A4616C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Sveučilišni</w:t>
            </w:r>
          </w:p>
        </w:tc>
      </w:tr>
      <w:tr w:rsidR="00FD1FA1" w:rsidRPr="00120E77" w14:paraId="570402D2" w14:textId="77777777" w:rsidTr="00FD1FA1"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FA898B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7B4674" w14:textId="77777777" w:rsidR="00FD1FA1" w:rsidRPr="00A4616C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Analitička kemija i biokemija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4AA961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50D4E4" w14:textId="77777777" w:rsidR="00FD1FA1" w:rsidRPr="00A4616C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D1FA1" w:rsidRPr="00120E77" w14:paraId="22872C9D" w14:textId="77777777" w:rsidTr="00FD1FA1">
        <w:trPr>
          <w:trHeight w:val="289"/>
        </w:trPr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ED23E1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8656AA" w14:textId="77777777" w:rsidR="00FD1FA1" w:rsidRPr="00A4616C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B78F20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FA9086" w14:textId="77777777" w:rsidR="00FD1FA1" w:rsidRPr="00A4616C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A4616C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FD1FA1" w:rsidRPr="00120E77" w14:paraId="52680B7E" w14:textId="77777777" w:rsidTr="00FD1FA1"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C744E6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AAF86F" w14:textId="77777777" w:rsidR="00FD1FA1" w:rsidRPr="00A4616C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SPEKTROSKOPSKA STRUKTURNA ANALIZA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097BBC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DCCB18" w14:textId="77777777" w:rsidR="00FD1FA1" w:rsidRPr="00A4616C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FPMOZKE</w:t>
            </w:r>
            <w:r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</w:t>
            </w:r>
            <w:r w:rsidRPr="00A4616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9</w:t>
            </w:r>
          </w:p>
        </w:tc>
      </w:tr>
      <w:tr w:rsidR="00FD1FA1" w:rsidRPr="00120E77" w14:paraId="6DC27FCF" w14:textId="77777777" w:rsidTr="00FD1FA1"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8DCE51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30E8B1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5BC476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8CCDDE" w14:textId="77777777" w:rsidR="00FD1FA1" w:rsidRPr="00A4616C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Izborni</w:t>
            </w:r>
          </w:p>
        </w:tc>
      </w:tr>
      <w:tr w:rsidR="00FD1FA1" w:rsidRPr="00120E77" w14:paraId="6E7EE161" w14:textId="77777777" w:rsidTr="00FD1FA1">
        <w:tc>
          <w:tcPr>
            <w:tcW w:w="2661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/>
          </w:tcPr>
          <w:p w14:paraId="59AE10F3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4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CD11B9" w14:textId="77777777" w:rsidR="00FD1FA1" w:rsidRPr="00A4616C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2D98B6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4841EE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1609B3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Praksa</w:t>
            </w:r>
          </w:p>
        </w:tc>
      </w:tr>
      <w:tr w:rsidR="00FD1FA1" w:rsidRPr="00120E77" w14:paraId="727F93AE" w14:textId="77777777" w:rsidTr="00FD1FA1">
        <w:tc>
          <w:tcPr>
            <w:tcW w:w="2661" w:type="pct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14993FC6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6305A62" w14:textId="77777777" w:rsidR="00FD1FA1" w:rsidRPr="00120E77" w:rsidRDefault="00FD1FA1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8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8083812" w14:textId="77777777" w:rsidR="00FD1FA1" w:rsidRPr="00120E77" w:rsidRDefault="00FD1FA1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E5BD58C" w14:textId="77777777" w:rsidR="00FD1FA1" w:rsidRPr="00120E77" w:rsidRDefault="00FD1FA1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9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1C0884" w14:textId="77777777" w:rsidR="00FD1FA1" w:rsidRPr="00120E77" w:rsidRDefault="00FD1FA1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FD1FA1" w:rsidRPr="00120E77" w14:paraId="684596BA" w14:textId="77777777" w:rsidTr="00D81F9F">
        <w:trPr>
          <w:trHeight w:val="282"/>
        </w:trPr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351716D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Nastavnici</w:t>
            </w:r>
          </w:p>
        </w:tc>
        <w:tc>
          <w:tcPr>
            <w:tcW w:w="19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67915C7" w14:textId="16C74B80" w:rsidR="00FD1FA1" w:rsidRPr="00120E77" w:rsidRDefault="00FD1FA1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</w:t>
            </w:r>
            <w:r w:rsidR="004F458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sc. Ilijana Odak, </w:t>
            </w:r>
            <w:r w:rsidR="00645122">
              <w:rPr>
                <w:rFonts w:asciiTheme="minorHAnsi" w:hAnsiTheme="minorHAnsi" w:cstheme="minorHAnsi"/>
              </w:rPr>
              <w:t>red</w:t>
            </w:r>
            <w:r>
              <w:rPr>
                <w:rFonts w:asciiTheme="minorHAnsi" w:hAnsiTheme="minorHAnsi" w:cstheme="minorHAnsi"/>
              </w:rPr>
              <w:t>.</w:t>
            </w:r>
            <w:r w:rsidR="004F458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prof.</w:t>
            </w:r>
          </w:p>
        </w:tc>
        <w:tc>
          <w:tcPr>
            <w:tcW w:w="614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E452917" w14:textId="77777777" w:rsidR="00FD1FA1" w:rsidRPr="00120E77" w:rsidRDefault="00FD1FA1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8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E46413A" w14:textId="77777777" w:rsidR="00FD1FA1" w:rsidRPr="00120E77" w:rsidRDefault="00FD1FA1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841413D" w14:textId="77777777" w:rsidR="00FD1FA1" w:rsidRPr="00120E77" w:rsidRDefault="00FD1FA1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9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707BAF" w14:textId="77777777" w:rsidR="00FD1FA1" w:rsidRPr="00120E77" w:rsidRDefault="00FD1FA1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FD1FA1" w:rsidRPr="00120E77" w14:paraId="2C76351D" w14:textId="77777777" w:rsidTr="00D81F9F">
        <w:trPr>
          <w:trHeight w:val="282"/>
        </w:trPr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0B45993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Ciljevi predmeta</w:t>
            </w:r>
          </w:p>
        </w:tc>
        <w:tc>
          <w:tcPr>
            <w:tcW w:w="425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DD4DD8" w14:textId="77777777" w:rsidR="00CE4063" w:rsidRDefault="00CE4063" w:rsidP="00FD1FA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E4063">
              <w:rPr>
                <w:rFonts w:asciiTheme="minorHAnsi" w:hAnsiTheme="minorHAnsi" w:cstheme="minorHAnsi"/>
                <w:bCs/>
              </w:rPr>
              <w:t>Upoznati studente s teorij</w:t>
            </w:r>
            <w:r>
              <w:rPr>
                <w:rFonts w:asciiTheme="minorHAnsi" w:hAnsiTheme="minorHAnsi" w:cstheme="minorHAnsi"/>
                <w:bCs/>
              </w:rPr>
              <w:t xml:space="preserve">skim osnovama spektroskopije. </w:t>
            </w:r>
          </w:p>
          <w:p w14:paraId="12003176" w14:textId="77777777" w:rsidR="00FD1FA1" w:rsidRPr="00120E77" w:rsidRDefault="00CE4063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O</w:t>
            </w:r>
            <w:r w:rsidRPr="00CE4063">
              <w:rPr>
                <w:rFonts w:asciiTheme="minorHAnsi" w:hAnsiTheme="minorHAnsi" w:cstheme="minorHAnsi"/>
                <w:bCs/>
              </w:rPr>
              <w:t>sposobiti studente da samostalno odaberu tehnike za identifikaciju određenih spojeva i interpretiraju spektre.</w:t>
            </w:r>
          </w:p>
        </w:tc>
      </w:tr>
      <w:tr w:rsidR="00FD1FA1" w:rsidRPr="00120E77" w14:paraId="38F268A6" w14:textId="77777777" w:rsidTr="00FD1FA1">
        <w:trPr>
          <w:trHeight w:val="135"/>
        </w:trPr>
        <w:tc>
          <w:tcPr>
            <w:tcW w:w="74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DE06AAF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35698A8D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2CF507EF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4F3E24F4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1E1C8946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47CAF3BB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4FF53AB4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Ishodi učenja predmeta</w:t>
            </w:r>
          </w:p>
        </w:tc>
        <w:tc>
          <w:tcPr>
            <w:tcW w:w="19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DD9E934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</w:p>
        </w:tc>
        <w:tc>
          <w:tcPr>
            <w:tcW w:w="12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D4333F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  <w:r w:rsidRPr="00120E77">
              <w:rPr>
                <w:rFonts w:asciiTheme="minorHAnsi" w:hAnsiTheme="minorHAnsi"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BF0368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  <w:r w:rsidRPr="00120E77">
              <w:rPr>
                <w:rFonts w:asciiTheme="minorHAnsi" w:hAnsiTheme="minorHAnsi" w:cstheme="minorHAns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FD1FA1" w:rsidRPr="00120E77" w14:paraId="1D121FFE" w14:textId="77777777" w:rsidTr="00FD1FA1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6A5872A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3F2E73" w14:textId="77777777" w:rsidR="00FD1FA1" w:rsidRPr="009B7FA6" w:rsidRDefault="00CE4063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Navodi i opisuje</w:t>
            </w:r>
            <w:r w:rsidRPr="00CE4063">
              <w:rPr>
                <w:rFonts w:asciiTheme="minorHAnsi" w:hAnsiTheme="minorHAnsi" w:cstheme="minorHAnsi"/>
                <w:lang w:val="hr-BA"/>
              </w:rPr>
              <w:t xml:space="preserve"> spektroskopske metode za strukturnu analizu</w:t>
            </w:r>
            <w:r>
              <w:rPr>
                <w:rFonts w:asciiTheme="minorHAnsi" w:hAnsiTheme="minorHAnsi" w:cstheme="minorHAnsi"/>
                <w:lang w:val="hr-BA"/>
              </w:rPr>
              <w:t>.</w:t>
            </w:r>
          </w:p>
        </w:tc>
        <w:tc>
          <w:tcPr>
            <w:tcW w:w="12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E5C39A" w14:textId="77777777" w:rsidR="00FD1FA1" w:rsidRPr="00120E77" w:rsidRDefault="00CE4063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FPMOZKE</w:t>
            </w:r>
            <w:r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</w:t>
            </w:r>
            <w:r w:rsidRPr="00A4616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9-1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8DABE8" w14:textId="77777777" w:rsidR="00FD1FA1" w:rsidRDefault="00CE4063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-1</w:t>
            </w:r>
          </w:p>
          <w:p w14:paraId="7008CFA0" w14:textId="77777777" w:rsidR="00CE4063" w:rsidRPr="00120E77" w:rsidRDefault="00CE4063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</w:tr>
      <w:tr w:rsidR="00FD1FA1" w:rsidRPr="00120E77" w14:paraId="7317EDCA" w14:textId="77777777" w:rsidTr="00FD1FA1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B621848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4A6728" w14:textId="77777777" w:rsidR="00FD1FA1" w:rsidRPr="009B7FA6" w:rsidRDefault="00CE4063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 xml:space="preserve">Odabire i </w:t>
            </w:r>
            <w:proofErr w:type="spellStart"/>
            <w:r>
              <w:rPr>
                <w:rFonts w:asciiTheme="minorHAnsi" w:hAnsiTheme="minorHAnsi" w:cstheme="minorHAnsi"/>
                <w:lang w:val="hr-BA"/>
              </w:rPr>
              <w:t>primijenjuje</w:t>
            </w:r>
            <w:proofErr w:type="spellEnd"/>
            <w:r w:rsidRPr="00CE4063">
              <w:rPr>
                <w:rFonts w:asciiTheme="minorHAnsi" w:hAnsiTheme="minorHAnsi" w:cstheme="minorHAnsi"/>
                <w:lang w:val="hr-BA"/>
              </w:rPr>
              <w:t xml:space="preserve"> odgovarajuću metodu za identifikaciju molekula</w:t>
            </w:r>
            <w:r>
              <w:rPr>
                <w:rFonts w:asciiTheme="minorHAnsi" w:hAnsiTheme="minorHAnsi" w:cstheme="minorHAnsi"/>
                <w:lang w:val="hr-BA"/>
              </w:rPr>
              <w:t>.</w:t>
            </w:r>
          </w:p>
        </w:tc>
        <w:tc>
          <w:tcPr>
            <w:tcW w:w="12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64640B" w14:textId="77777777" w:rsidR="00FD1FA1" w:rsidRPr="00120E77" w:rsidRDefault="00CE4063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FPMOZKE</w:t>
            </w:r>
            <w:r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</w:t>
            </w:r>
            <w:r w:rsidRPr="00A4616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9-2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5EACCC" w14:textId="77777777" w:rsidR="00FD1FA1" w:rsidRPr="00120E77" w:rsidRDefault="00CE4063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-3</w:t>
            </w:r>
          </w:p>
        </w:tc>
      </w:tr>
      <w:tr w:rsidR="00FD1FA1" w:rsidRPr="00120E77" w14:paraId="506CF190" w14:textId="77777777" w:rsidTr="00FD1FA1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80A5CDC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995524" w14:textId="77777777" w:rsidR="00FD1FA1" w:rsidRPr="009B7FA6" w:rsidRDefault="00CE4063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Uspoređuje</w:t>
            </w:r>
            <w:r w:rsidRPr="00CE4063">
              <w:rPr>
                <w:rFonts w:asciiTheme="minorHAnsi" w:hAnsiTheme="minorHAnsi" w:cstheme="minorHAnsi"/>
                <w:lang w:val="hr-BA"/>
              </w:rPr>
              <w:t xml:space="preserve"> prednosti i nedostatke pojedinih spektroskopskih metoda</w:t>
            </w:r>
            <w:r>
              <w:rPr>
                <w:rFonts w:asciiTheme="minorHAnsi" w:hAnsiTheme="minorHAnsi" w:cstheme="minorHAnsi"/>
                <w:lang w:val="hr-BA"/>
              </w:rPr>
              <w:t>.</w:t>
            </w:r>
          </w:p>
        </w:tc>
        <w:tc>
          <w:tcPr>
            <w:tcW w:w="12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640B3C" w14:textId="77777777" w:rsidR="00FD1FA1" w:rsidRPr="00120E77" w:rsidRDefault="00CE4063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FPMOZKE</w:t>
            </w:r>
            <w:r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</w:t>
            </w:r>
            <w:r w:rsidRPr="00A4616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9-3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0FEFBC" w14:textId="77777777" w:rsidR="00FD1FA1" w:rsidRPr="00120E77" w:rsidRDefault="00CE4063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-3</w:t>
            </w:r>
          </w:p>
        </w:tc>
      </w:tr>
      <w:tr w:rsidR="00FD1FA1" w:rsidRPr="00120E77" w14:paraId="733D9925" w14:textId="77777777" w:rsidTr="00FD1FA1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E7BFB4C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649894" w14:textId="77777777" w:rsidR="00FD1FA1" w:rsidRPr="009B7FA6" w:rsidRDefault="00CE4063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Interpretira</w:t>
            </w:r>
            <w:r w:rsidRPr="00CE4063">
              <w:rPr>
                <w:rFonts w:asciiTheme="minorHAnsi" w:hAnsiTheme="minorHAnsi" w:cstheme="minorHAnsi"/>
                <w:lang w:val="hr-BA"/>
              </w:rPr>
              <w:t xml:space="preserve"> dane spektre</w:t>
            </w:r>
            <w:r>
              <w:rPr>
                <w:rFonts w:asciiTheme="minorHAnsi" w:hAnsiTheme="minorHAnsi" w:cstheme="minorHAnsi"/>
                <w:lang w:val="hr-BA"/>
              </w:rPr>
              <w:t>.</w:t>
            </w:r>
          </w:p>
        </w:tc>
        <w:tc>
          <w:tcPr>
            <w:tcW w:w="12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3E5D47" w14:textId="77777777" w:rsidR="00FD1FA1" w:rsidRPr="00120E77" w:rsidRDefault="00CE4063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FPMOZKE</w:t>
            </w:r>
            <w:r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</w:t>
            </w:r>
            <w:r w:rsidRPr="00A4616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9-4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8D3BD9" w14:textId="77777777" w:rsidR="00FD1FA1" w:rsidRPr="00120E77" w:rsidRDefault="00CE4063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-7</w:t>
            </w:r>
          </w:p>
        </w:tc>
      </w:tr>
      <w:tr w:rsidR="00FD1FA1" w:rsidRPr="00120E77" w14:paraId="6BDFE1B0" w14:textId="77777777" w:rsidTr="00FD1FA1">
        <w:trPr>
          <w:trHeight w:val="135"/>
        </w:trPr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290BD1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Preduvjeti za upis predmeta</w:t>
            </w:r>
          </w:p>
        </w:tc>
        <w:tc>
          <w:tcPr>
            <w:tcW w:w="425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0FA4" w14:textId="77777777" w:rsidR="00FD1FA1" w:rsidRPr="00120E77" w:rsidRDefault="00FD1FA1" w:rsidP="00CE406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</w:p>
        </w:tc>
      </w:tr>
      <w:tr w:rsidR="00FD1FA1" w:rsidRPr="00120E77" w14:paraId="2A3E0DAD" w14:textId="77777777" w:rsidTr="00FD1FA1">
        <w:trPr>
          <w:trHeight w:val="135"/>
        </w:trPr>
        <w:tc>
          <w:tcPr>
            <w:tcW w:w="74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6E21859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2ACCC81A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Sadržaj predmeta</w:t>
            </w: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256903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Tjedan / turnus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3A4A37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Tema</w:t>
            </w:r>
          </w:p>
        </w:tc>
      </w:tr>
      <w:tr w:rsidR="00FD1FA1" w:rsidRPr="00120E77" w14:paraId="3C2FB1ED" w14:textId="77777777" w:rsidTr="00FD1FA1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99F7CB1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59C8" w14:textId="77777777" w:rsidR="00FD1FA1" w:rsidRPr="00120E77" w:rsidRDefault="00CE4063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326F" w14:textId="77777777" w:rsidR="00FD1FA1" w:rsidRPr="009B7FA6" w:rsidRDefault="00CE4063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E4063">
              <w:rPr>
                <w:rFonts w:asciiTheme="minorHAnsi" w:hAnsiTheme="minorHAnsi" w:cstheme="minorHAnsi"/>
              </w:rPr>
              <w:t>Elektromagnetsko zračenje. Interakcija zračenja s materijom.</w:t>
            </w:r>
          </w:p>
        </w:tc>
      </w:tr>
      <w:tr w:rsidR="00FD1FA1" w:rsidRPr="00120E77" w14:paraId="49F9F1EB" w14:textId="77777777" w:rsidTr="00FD1FA1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CC9B6A1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F6B0" w14:textId="77777777" w:rsidR="00FD1FA1" w:rsidRPr="00120E77" w:rsidRDefault="00CE4063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2.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7A42" w14:textId="77777777" w:rsidR="00FD1FA1" w:rsidRPr="009B7FA6" w:rsidRDefault="00CE4063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E4063">
              <w:rPr>
                <w:rFonts w:asciiTheme="minorHAnsi" w:hAnsiTheme="minorHAnsi" w:cstheme="minorHAnsi"/>
              </w:rPr>
              <w:t>Ultraljubičasta spektroskopija i pobuđeno stanje. UV-</w:t>
            </w:r>
            <w:proofErr w:type="spellStart"/>
            <w:r w:rsidRPr="00CE4063">
              <w:rPr>
                <w:rFonts w:asciiTheme="minorHAnsi" w:hAnsiTheme="minorHAnsi" w:cstheme="minorHAnsi"/>
              </w:rPr>
              <w:t>kromofori</w:t>
            </w:r>
            <w:proofErr w:type="spellEnd"/>
            <w:r w:rsidRPr="00CE4063">
              <w:rPr>
                <w:rFonts w:asciiTheme="minorHAnsi" w:hAnsiTheme="minorHAnsi" w:cstheme="minorHAnsi"/>
              </w:rPr>
              <w:t>.</w:t>
            </w:r>
          </w:p>
        </w:tc>
      </w:tr>
      <w:tr w:rsidR="00FD1FA1" w:rsidRPr="00120E77" w14:paraId="47C8A319" w14:textId="77777777" w:rsidTr="00FD1FA1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4C2AA34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3A9A" w14:textId="77777777" w:rsidR="00FD1FA1" w:rsidRPr="00120E77" w:rsidRDefault="00CE4063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3.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D1C7" w14:textId="77777777" w:rsidR="00FD1FA1" w:rsidRPr="009B7FA6" w:rsidRDefault="00CE4063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E4063">
              <w:rPr>
                <w:rFonts w:asciiTheme="minorHAnsi" w:hAnsiTheme="minorHAnsi" w:cstheme="minorHAnsi"/>
              </w:rPr>
              <w:t>Infracrvena spektroskopija; rotacija i vibracija molekula.</w:t>
            </w:r>
          </w:p>
        </w:tc>
      </w:tr>
      <w:tr w:rsidR="00FD1FA1" w:rsidRPr="00120E77" w14:paraId="478BA546" w14:textId="77777777" w:rsidTr="00FD1FA1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725CDD2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E608" w14:textId="77777777" w:rsidR="00FD1FA1" w:rsidRPr="00120E77" w:rsidRDefault="00CE4063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4.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7461" w14:textId="77777777" w:rsidR="00FD1FA1" w:rsidRPr="009B7FA6" w:rsidRDefault="00CE4063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 xml:space="preserve">IR spektroskopija: </w:t>
            </w:r>
            <w:r w:rsidRPr="00CE4063">
              <w:rPr>
                <w:rFonts w:asciiTheme="minorHAnsi" w:hAnsiTheme="minorHAnsi" w:cstheme="minorHAnsi"/>
              </w:rPr>
              <w:t xml:space="preserve">Molekulske formule, funkcionalne skupine i </w:t>
            </w:r>
            <w:proofErr w:type="spellStart"/>
            <w:r w:rsidRPr="00CE4063">
              <w:rPr>
                <w:rFonts w:asciiTheme="minorHAnsi" w:hAnsiTheme="minorHAnsi" w:cstheme="minorHAnsi"/>
              </w:rPr>
              <w:t>izomerija</w:t>
            </w:r>
            <w:proofErr w:type="spellEnd"/>
            <w:r w:rsidRPr="00CE4063">
              <w:rPr>
                <w:rFonts w:asciiTheme="minorHAnsi" w:hAnsiTheme="minorHAnsi" w:cstheme="minorHAnsi"/>
              </w:rPr>
              <w:t>.</w:t>
            </w:r>
          </w:p>
        </w:tc>
      </w:tr>
      <w:tr w:rsidR="00FD1FA1" w:rsidRPr="00120E77" w14:paraId="6185D2A9" w14:textId="77777777" w:rsidTr="00FD1FA1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505634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F8AF" w14:textId="77777777" w:rsidR="00FD1FA1" w:rsidRPr="00120E77" w:rsidRDefault="00CE4063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5.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2BB6" w14:textId="77777777" w:rsidR="00FD1FA1" w:rsidRPr="009B7FA6" w:rsidRDefault="00CE4063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E4063">
              <w:rPr>
                <w:rFonts w:asciiTheme="minorHAnsi" w:hAnsiTheme="minorHAnsi" w:cstheme="minorHAnsi"/>
              </w:rPr>
              <w:t>Spektrometrija masa; ionizacija molekula, razdvajanje i određivanje iona.</w:t>
            </w:r>
          </w:p>
        </w:tc>
      </w:tr>
      <w:tr w:rsidR="00FD1FA1" w:rsidRPr="00120E77" w14:paraId="2EB709C4" w14:textId="77777777" w:rsidTr="00FD1FA1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5EF8CA9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257C" w14:textId="77777777" w:rsidR="00FD1FA1" w:rsidRPr="00120E77" w:rsidRDefault="00CE4063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6.-7.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C3B6" w14:textId="77777777" w:rsidR="00FD1FA1" w:rsidRPr="009B7FA6" w:rsidRDefault="00CE4063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E4063">
              <w:rPr>
                <w:rFonts w:asciiTheme="minorHAnsi" w:hAnsiTheme="minorHAnsi" w:cstheme="minorHAnsi"/>
              </w:rPr>
              <w:t>Pristup rješavanju strukture molekula.</w:t>
            </w:r>
          </w:p>
        </w:tc>
      </w:tr>
      <w:tr w:rsidR="00FD1FA1" w:rsidRPr="00120E77" w14:paraId="387C49BE" w14:textId="77777777" w:rsidTr="00FD1FA1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EFE665D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E689" w14:textId="77777777" w:rsidR="00FD1FA1" w:rsidRPr="00120E77" w:rsidRDefault="00CE4063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8.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ED0F" w14:textId="77777777" w:rsidR="00FD1FA1" w:rsidRPr="009B7FA6" w:rsidRDefault="00CE4063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E4063">
              <w:rPr>
                <w:rFonts w:asciiTheme="minorHAnsi" w:hAnsiTheme="minorHAnsi" w:cstheme="minorHAnsi"/>
              </w:rPr>
              <w:t xml:space="preserve">Nuklearna magnetska rezonancija; </w:t>
            </w:r>
            <w:proofErr w:type="spellStart"/>
            <w:r w:rsidRPr="00CE4063">
              <w:rPr>
                <w:rFonts w:asciiTheme="minorHAnsi" w:hAnsiTheme="minorHAnsi" w:cstheme="minorHAnsi"/>
              </w:rPr>
              <w:t>spinska</w:t>
            </w:r>
            <w:proofErr w:type="spellEnd"/>
            <w:r w:rsidRPr="00CE4063">
              <w:rPr>
                <w:rFonts w:asciiTheme="minorHAnsi" w:hAnsiTheme="minorHAnsi" w:cstheme="minorHAnsi"/>
              </w:rPr>
              <w:t xml:space="preserve"> stanja jezgre, magnetni moment jezgre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FD1FA1" w:rsidRPr="00120E77" w14:paraId="2EDC759C" w14:textId="77777777" w:rsidTr="00FD1FA1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25CA14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22C1" w14:textId="77777777" w:rsidR="00FD1FA1" w:rsidRPr="00120E77" w:rsidRDefault="00CE4063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9.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1682" w14:textId="77777777" w:rsidR="00FD1FA1" w:rsidRPr="009B7FA6" w:rsidRDefault="00CE4063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 xml:space="preserve">NMR: </w:t>
            </w:r>
            <w:r w:rsidRPr="00CE4063">
              <w:rPr>
                <w:rFonts w:asciiTheme="minorHAnsi" w:hAnsiTheme="minorHAnsi" w:cstheme="minorHAnsi"/>
              </w:rPr>
              <w:t>kemijski pomak i zasjenjenje, spin-spin cijepanje, površina rezonancijskih signala.</w:t>
            </w:r>
          </w:p>
        </w:tc>
      </w:tr>
      <w:tr w:rsidR="00FD1FA1" w:rsidRPr="00120E77" w14:paraId="79E3CBAE" w14:textId="77777777" w:rsidTr="00FD1FA1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98A93A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01D2" w14:textId="77777777" w:rsidR="00FD1FA1" w:rsidRPr="00120E77" w:rsidRDefault="00CE4063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10.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9069" w14:textId="77777777" w:rsidR="00FD1FA1" w:rsidRPr="009B7FA6" w:rsidRDefault="00CE4063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E4063">
              <w:rPr>
                <w:rFonts w:asciiTheme="minorHAnsi" w:hAnsiTheme="minorHAnsi" w:cstheme="minorHAnsi"/>
                <w:vertAlign w:val="superscript"/>
                <w:lang w:val="hr-BA"/>
              </w:rPr>
              <w:t>1</w:t>
            </w:r>
            <w:r>
              <w:rPr>
                <w:rFonts w:asciiTheme="minorHAnsi" w:hAnsiTheme="minorHAnsi" w:cstheme="minorHAnsi"/>
                <w:lang w:val="hr-BA"/>
              </w:rPr>
              <w:t>H NMR.</w:t>
            </w:r>
          </w:p>
        </w:tc>
      </w:tr>
      <w:tr w:rsidR="00FD1FA1" w:rsidRPr="00120E77" w14:paraId="0A2A94CF" w14:textId="77777777" w:rsidTr="00FD1FA1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309D39D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FC30" w14:textId="77777777" w:rsidR="00FD1FA1" w:rsidRPr="00120E77" w:rsidRDefault="00CE4063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1.1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8239" w14:textId="77777777" w:rsidR="00FD1FA1" w:rsidRPr="009B7FA6" w:rsidRDefault="00CE4063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CE4063">
              <w:rPr>
                <w:rFonts w:asciiTheme="minorHAnsi" w:hAnsiTheme="minorHAnsi" w:cstheme="minorHAnsi"/>
                <w:vertAlign w:val="superscript"/>
                <w:lang w:val="hr-BA"/>
              </w:rPr>
              <w:t>13</w:t>
            </w:r>
            <w:r>
              <w:rPr>
                <w:rFonts w:asciiTheme="minorHAnsi" w:hAnsiTheme="minorHAnsi" w:cstheme="minorHAnsi"/>
                <w:lang w:val="hr-BA"/>
              </w:rPr>
              <w:t>C NMR</w:t>
            </w:r>
          </w:p>
        </w:tc>
      </w:tr>
      <w:tr w:rsidR="00FD1FA1" w:rsidRPr="00120E77" w14:paraId="6CBCB506" w14:textId="77777777" w:rsidTr="00FD1FA1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E9B8359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9F02" w14:textId="77777777" w:rsidR="00FD1FA1" w:rsidRPr="00120E77" w:rsidRDefault="00CE4063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12.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F9F9" w14:textId="77777777" w:rsidR="00FD1FA1" w:rsidRPr="009B7FA6" w:rsidRDefault="00CE4063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proofErr w:type="spellStart"/>
            <w:r>
              <w:rPr>
                <w:rFonts w:asciiTheme="minorHAnsi" w:hAnsiTheme="minorHAnsi" w:cstheme="minorHAnsi"/>
                <w:lang w:val="hr-BA"/>
              </w:rPr>
              <w:t>Dvodimenzijske</w:t>
            </w:r>
            <w:proofErr w:type="spellEnd"/>
            <w:r>
              <w:rPr>
                <w:rFonts w:asciiTheme="minorHAnsi" w:hAnsiTheme="minorHAnsi" w:cstheme="minorHAnsi"/>
                <w:lang w:val="hr-BA"/>
              </w:rPr>
              <w:t xml:space="preserve"> tehnike u NMR.</w:t>
            </w:r>
          </w:p>
        </w:tc>
      </w:tr>
      <w:tr w:rsidR="00FD1FA1" w:rsidRPr="00120E77" w14:paraId="7C1DE8C0" w14:textId="77777777" w:rsidTr="00FD1FA1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E7992C7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AFD7" w14:textId="77777777" w:rsidR="00FD1FA1" w:rsidRPr="00120E77" w:rsidRDefault="00CE4063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13.-15.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92E2" w14:textId="77777777" w:rsidR="00FD1FA1" w:rsidRPr="009B7FA6" w:rsidRDefault="00CE4063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E4063">
              <w:rPr>
                <w:rFonts w:asciiTheme="minorHAnsi" w:hAnsiTheme="minorHAnsi" w:cstheme="minorHAnsi"/>
              </w:rPr>
              <w:t>Pristup rješavanju strukture molekula.</w:t>
            </w:r>
          </w:p>
        </w:tc>
      </w:tr>
      <w:tr w:rsidR="00FD1FA1" w:rsidRPr="00120E77" w14:paraId="54539657" w14:textId="77777777" w:rsidTr="00FD1FA1">
        <w:trPr>
          <w:trHeight w:val="135"/>
        </w:trPr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77093C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Jezik </w:t>
            </w:r>
          </w:p>
        </w:tc>
        <w:tc>
          <w:tcPr>
            <w:tcW w:w="425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376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Hrvatski</w:t>
            </w:r>
          </w:p>
        </w:tc>
      </w:tr>
      <w:tr w:rsidR="00FD1FA1" w:rsidRPr="00120E77" w14:paraId="528098CA" w14:textId="77777777" w:rsidTr="00FD1FA1">
        <w:trPr>
          <w:trHeight w:val="135"/>
        </w:trPr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BB6498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5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DEA8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proofErr w:type="spellStart"/>
            <w:r>
              <w:rPr>
                <w:rFonts w:asciiTheme="minorHAnsi" w:hAnsiTheme="minorHAnsi" w:cstheme="minorHAnsi"/>
                <w:lang w:val="hr-BA"/>
              </w:rPr>
              <w:t>Sumarum</w:t>
            </w:r>
            <w:proofErr w:type="spellEnd"/>
          </w:p>
        </w:tc>
      </w:tr>
      <w:tr w:rsidR="00FD1FA1" w:rsidRPr="00120E77" w14:paraId="75A7DD9C" w14:textId="77777777" w:rsidTr="00FD1FA1">
        <w:trPr>
          <w:trHeight w:val="135"/>
        </w:trPr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725B58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Metode poučavanja</w:t>
            </w:r>
          </w:p>
        </w:tc>
        <w:tc>
          <w:tcPr>
            <w:tcW w:w="425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1045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predavanja, seminari, samostalni zadatci</w:t>
            </w:r>
          </w:p>
        </w:tc>
      </w:tr>
      <w:tr w:rsidR="00FD1FA1" w:rsidRPr="00120E77" w14:paraId="10F3C6FE" w14:textId="77777777" w:rsidTr="00FD1FA1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EDB2DE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Oblici provjere znanja (označiti)</w:t>
            </w:r>
          </w:p>
        </w:tc>
      </w:tr>
      <w:tr w:rsidR="00FD1FA1" w:rsidRPr="00120E77" w14:paraId="78A28A0F" w14:textId="77777777" w:rsidTr="00FD1FA1">
        <w:trPr>
          <w:trHeight w:val="135"/>
        </w:trPr>
        <w:tc>
          <w:tcPr>
            <w:tcW w:w="350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25B7AA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lastRenderedPageBreak/>
              <w:t xml:space="preserve">Vrsta </w:t>
            </w: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predispitne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 obveze</w:t>
            </w:r>
          </w:p>
        </w:tc>
        <w:tc>
          <w:tcPr>
            <w:tcW w:w="149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03FA35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Vrsta ispita</w:t>
            </w:r>
          </w:p>
        </w:tc>
      </w:tr>
      <w:tr w:rsidR="00FD1FA1" w:rsidRPr="00120E77" w14:paraId="7AE64FCE" w14:textId="77777777" w:rsidTr="00F9652D">
        <w:trPr>
          <w:trHeight w:val="135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7543E" w14:textId="77777777" w:rsidR="00FD1FA1" w:rsidRPr="00A122B1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b/>
                <w:lang w:val="hr-BA"/>
              </w:rPr>
            </w:pPr>
            <w:r w:rsidRPr="00A122B1">
              <w:rPr>
                <w:rFonts w:asciiTheme="minorHAnsi" w:hAnsiTheme="minorHAnsi" w:cstheme="minorHAnsi"/>
                <w:b/>
                <w:lang w:val="hr-BA"/>
              </w:rPr>
              <w:t>kolokvij</w:t>
            </w:r>
          </w:p>
        </w:tc>
        <w:tc>
          <w:tcPr>
            <w:tcW w:w="6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78C7D" w14:textId="77777777" w:rsidR="00FD1FA1" w:rsidRPr="00F9652D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bCs/>
                <w:lang w:val="hr-BA"/>
              </w:rPr>
            </w:pPr>
            <w:r w:rsidRPr="00F9652D">
              <w:rPr>
                <w:rFonts w:asciiTheme="minorHAnsi" w:hAnsiTheme="minorHAnsi" w:cstheme="minorHAnsi"/>
                <w:bCs/>
                <w:lang w:val="hr-BA"/>
              </w:rPr>
              <w:t>seminarski rad</w:t>
            </w:r>
          </w:p>
        </w:tc>
        <w:tc>
          <w:tcPr>
            <w:tcW w:w="6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57992" w14:textId="77777777" w:rsidR="00FD1FA1" w:rsidRPr="00645140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bCs/>
                <w:lang w:val="hr-BA"/>
              </w:rPr>
            </w:pPr>
            <w:r w:rsidRPr="00645140">
              <w:rPr>
                <w:rFonts w:asciiTheme="minorHAnsi" w:hAnsiTheme="minorHAnsi" w:cstheme="minorHAnsi"/>
                <w:bCs/>
                <w:lang w:val="hr-BA"/>
              </w:rPr>
              <w:t>esej/referat</w:t>
            </w:r>
          </w:p>
        </w:tc>
        <w:tc>
          <w:tcPr>
            <w:tcW w:w="13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58791" w14:textId="77777777" w:rsidR="00FD1FA1" w:rsidRPr="00645140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645140">
              <w:rPr>
                <w:rFonts w:asciiTheme="minorHAnsi" w:hAnsiTheme="minorHAnsi" w:cstheme="minorHAnsi"/>
                <w:lang w:val="hr-BA"/>
              </w:rPr>
              <w:t>praktični/projektni zadatak</w:t>
            </w:r>
          </w:p>
        </w:tc>
        <w:tc>
          <w:tcPr>
            <w:tcW w:w="4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EA1FE" w14:textId="77777777" w:rsidR="00FD1FA1" w:rsidRPr="00645140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645140">
              <w:rPr>
                <w:rFonts w:asciiTheme="minorHAnsi" w:hAnsiTheme="minorHAnsi" w:cstheme="minorHAnsi"/>
                <w:lang w:val="hr-BA"/>
              </w:rPr>
              <w:t>ostalo</w:t>
            </w:r>
          </w:p>
        </w:tc>
        <w:tc>
          <w:tcPr>
            <w:tcW w:w="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9385C" w14:textId="77777777" w:rsidR="00FD1FA1" w:rsidRPr="00A122B1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b/>
                <w:u w:val="single"/>
                <w:lang w:val="hr-BA"/>
              </w:rPr>
            </w:pPr>
            <w:r w:rsidRPr="00A122B1">
              <w:rPr>
                <w:rFonts w:asciiTheme="minorHAnsi" w:hAnsiTheme="minorHAnsi" w:cstheme="minorHAnsi"/>
                <w:b/>
                <w:lang w:val="hr-BA"/>
              </w:rPr>
              <w:t>pismeni</w:t>
            </w:r>
          </w:p>
        </w:tc>
        <w:tc>
          <w:tcPr>
            <w:tcW w:w="4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3E5E8" w14:textId="77777777" w:rsidR="00FD1FA1" w:rsidRPr="00F9652D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b/>
                <w:lang w:val="hr-BA"/>
              </w:rPr>
            </w:pPr>
            <w:r w:rsidRPr="00F9652D">
              <w:rPr>
                <w:rFonts w:asciiTheme="minorHAnsi" w:hAnsiTheme="minorHAnsi" w:cstheme="minorHAnsi"/>
                <w:b/>
                <w:lang w:val="hr-BA"/>
              </w:rPr>
              <w:t>usmeni</w:t>
            </w:r>
          </w:p>
        </w:tc>
        <w:tc>
          <w:tcPr>
            <w:tcW w:w="5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7DE41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praktični</w:t>
            </w:r>
          </w:p>
        </w:tc>
      </w:tr>
      <w:tr w:rsidR="00FD1FA1" w:rsidRPr="00120E77" w14:paraId="76E8C83D" w14:textId="77777777" w:rsidTr="00FD1FA1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909D20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Alokacija ECTS bodova i udjela u ocjeni</w:t>
            </w:r>
          </w:p>
        </w:tc>
      </w:tr>
      <w:tr w:rsidR="00FD1FA1" w:rsidRPr="00120E77" w14:paraId="01091148" w14:textId="77777777" w:rsidTr="00FD1FA1">
        <w:trPr>
          <w:trHeight w:val="251"/>
        </w:trPr>
        <w:tc>
          <w:tcPr>
            <w:tcW w:w="151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56B07D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Obveze studenata</w:t>
            </w:r>
          </w:p>
        </w:tc>
        <w:tc>
          <w:tcPr>
            <w:tcW w:w="115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D8DA5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Kod ishoda učenja</w:t>
            </w:r>
          </w:p>
        </w:tc>
        <w:tc>
          <w:tcPr>
            <w:tcW w:w="84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EFAB70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Sati opterećenja</w:t>
            </w:r>
          </w:p>
        </w:tc>
        <w:tc>
          <w:tcPr>
            <w:tcW w:w="72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90BFE0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Udio u ECTS-u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1DEC8F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Udio u ocjeni</w:t>
            </w:r>
          </w:p>
        </w:tc>
      </w:tr>
      <w:tr w:rsidR="00FD1FA1" w:rsidRPr="00120E77" w14:paraId="5453D4B4" w14:textId="77777777" w:rsidTr="00FD1FA1">
        <w:trPr>
          <w:trHeight w:val="251"/>
        </w:trPr>
        <w:tc>
          <w:tcPr>
            <w:tcW w:w="151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896DA" w14:textId="77777777" w:rsidR="00FD1FA1" w:rsidRPr="009B7FA6" w:rsidRDefault="00FD1FA1" w:rsidP="00FD1FA1">
            <w:pPr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  <w:lang w:val="hr-BA"/>
              </w:rPr>
              <w:t>Pohađanje nastave</w:t>
            </w:r>
          </w:p>
        </w:tc>
        <w:tc>
          <w:tcPr>
            <w:tcW w:w="115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FFCAB" w14:textId="77777777" w:rsidR="00FD1FA1" w:rsidRPr="009B7FA6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  <w:lang w:val="hr-BA"/>
              </w:rPr>
              <w:t>-</w:t>
            </w:r>
          </w:p>
        </w:tc>
        <w:tc>
          <w:tcPr>
            <w:tcW w:w="84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CF866" w14:textId="77777777" w:rsidR="00FD1FA1" w:rsidRPr="009B7FA6" w:rsidRDefault="00CE4063" w:rsidP="00FD1FA1">
            <w:pPr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45</w:t>
            </w:r>
          </w:p>
        </w:tc>
        <w:tc>
          <w:tcPr>
            <w:tcW w:w="72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23773" w14:textId="77777777" w:rsidR="00FD1FA1" w:rsidRPr="009B7FA6" w:rsidRDefault="00FD1FA1" w:rsidP="00FD1FA1">
            <w:pPr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  <w:lang w:val="hr-BA"/>
              </w:rPr>
              <w:t>1</w:t>
            </w:r>
            <w:r w:rsidR="00F9652D">
              <w:rPr>
                <w:rFonts w:asciiTheme="minorHAnsi" w:hAnsiTheme="minorHAnsi" w:cstheme="minorHAnsi"/>
                <w:lang w:val="hr-BA"/>
              </w:rPr>
              <w:t>,5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5FAD0" w14:textId="77777777" w:rsidR="00FD1FA1" w:rsidRPr="009B7FA6" w:rsidRDefault="00F9652D" w:rsidP="00FD1FA1">
            <w:pPr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10%</w:t>
            </w:r>
          </w:p>
        </w:tc>
      </w:tr>
      <w:tr w:rsidR="00FD1FA1" w:rsidRPr="00120E77" w14:paraId="2342D37B" w14:textId="77777777" w:rsidTr="00FD1FA1">
        <w:trPr>
          <w:trHeight w:val="251"/>
        </w:trPr>
        <w:tc>
          <w:tcPr>
            <w:tcW w:w="151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3E0BF" w14:textId="77777777" w:rsidR="00FD1FA1" w:rsidRPr="009B7FA6" w:rsidRDefault="00FD1FA1" w:rsidP="00FD1FA1">
            <w:pPr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  <w:lang w:val="hr-BA"/>
              </w:rPr>
              <w:t>Kolokviji ili završi pismeni ispit</w:t>
            </w:r>
          </w:p>
        </w:tc>
        <w:tc>
          <w:tcPr>
            <w:tcW w:w="115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1D3AF" w14:textId="77777777" w:rsidR="00FD1FA1" w:rsidRDefault="00F9652D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FPMOZKE</w:t>
            </w:r>
            <w:r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</w:t>
            </w:r>
            <w:r w:rsidRPr="00A4616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9-2</w:t>
            </w:r>
          </w:p>
          <w:p w14:paraId="6342A14F" w14:textId="77777777" w:rsidR="00F9652D" w:rsidRDefault="00F9652D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FPMOZKE</w:t>
            </w:r>
            <w:r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</w:t>
            </w:r>
            <w:r w:rsidRPr="00A4616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9-3</w:t>
            </w:r>
          </w:p>
          <w:p w14:paraId="0E335182" w14:textId="77777777" w:rsidR="00F9652D" w:rsidRPr="009B7FA6" w:rsidRDefault="00F9652D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</w:rPr>
              <w:t>FPMOZKE</w:t>
            </w:r>
            <w:r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</w:t>
            </w:r>
            <w:r w:rsidRPr="00A4616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9-4</w:t>
            </w:r>
          </w:p>
        </w:tc>
        <w:tc>
          <w:tcPr>
            <w:tcW w:w="84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A9ABA" w14:textId="77777777" w:rsidR="00FD1FA1" w:rsidRPr="009B7FA6" w:rsidRDefault="00F9652D" w:rsidP="00FD1FA1">
            <w:pPr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5</w:t>
            </w:r>
            <w:r w:rsidR="00FD1FA1" w:rsidRPr="009B7FA6">
              <w:rPr>
                <w:rFonts w:asciiTheme="minorHAnsi" w:hAnsiTheme="minorHAnsi" w:cstheme="minorHAnsi"/>
                <w:lang w:val="hr-BA"/>
              </w:rPr>
              <w:t>0</w:t>
            </w:r>
          </w:p>
        </w:tc>
        <w:tc>
          <w:tcPr>
            <w:tcW w:w="72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EBBBF" w14:textId="77777777" w:rsidR="00FD1FA1" w:rsidRPr="009B7FA6" w:rsidRDefault="00F9652D" w:rsidP="00FD1FA1">
            <w:pPr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2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550A0" w14:textId="77777777" w:rsidR="00FD1FA1" w:rsidRPr="009B7FA6" w:rsidRDefault="00F9652D" w:rsidP="00FD1FA1">
            <w:pPr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6</w:t>
            </w:r>
            <w:r w:rsidR="00FD1FA1" w:rsidRPr="009B7FA6">
              <w:rPr>
                <w:rFonts w:asciiTheme="minorHAnsi" w:hAnsiTheme="minorHAnsi" w:cstheme="minorHAnsi"/>
                <w:lang w:val="hr-BA"/>
              </w:rPr>
              <w:t>0 %</w:t>
            </w:r>
          </w:p>
        </w:tc>
      </w:tr>
      <w:tr w:rsidR="00F9652D" w:rsidRPr="00120E77" w14:paraId="7414B941" w14:textId="77777777" w:rsidTr="00FD1FA1">
        <w:trPr>
          <w:trHeight w:val="251"/>
        </w:trPr>
        <w:tc>
          <w:tcPr>
            <w:tcW w:w="151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7E8DA" w14:textId="77777777" w:rsidR="00F9652D" w:rsidRPr="009B7FA6" w:rsidRDefault="00F9652D" w:rsidP="00FD1FA1">
            <w:pPr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Usmeni ispit</w:t>
            </w:r>
          </w:p>
        </w:tc>
        <w:tc>
          <w:tcPr>
            <w:tcW w:w="115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CE4DD" w14:textId="77777777" w:rsidR="00F9652D" w:rsidRDefault="00F9652D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FPMOZKE</w:t>
            </w:r>
            <w:r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</w:t>
            </w:r>
            <w:r w:rsidRPr="00A4616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9-1</w:t>
            </w:r>
          </w:p>
        </w:tc>
        <w:tc>
          <w:tcPr>
            <w:tcW w:w="84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4BAD0" w14:textId="77777777" w:rsidR="00F9652D" w:rsidRDefault="00F9652D" w:rsidP="00FD1FA1">
            <w:pPr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40</w:t>
            </w:r>
          </w:p>
        </w:tc>
        <w:tc>
          <w:tcPr>
            <w:tcW w:w="72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FB72C" w14:textId="77777777" w:rsidR="00F9652D" w:rsidRDefault="00F9652D" w:rsidP="00FD1FA1">
            <w:pPr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1,5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2E555" w14:textId="77777777" w:rsidR="00F9652D" w:rsidRDefault="00F9652D" w:rsidP="00FD1FA1">
            <w:pPr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30%</w:t>
            </w:r>
          </w:p>
        </w:tc>
      </w:tr>
      <w:tr w:rsidR="00FD1FA1" w:rsidRPr="00120E77" w14:paraId="7C87D99B" w14:textId="77777777" w:rsidTr="00FD1FA1">
        <w:trPr>
          <w:trHeight w:val="251"/>
        </w:trPr>
        <w:tc>
          <w:tcPr>
            <w:tcW w:w="2661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13E879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Ukupno</w:t>
            </w:r>
          </w:p>
        </w:tc>
        <w:tc>
          <w:tcPr>
            <w:tcW w:w="84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CA5F85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</w:t>
            </w:r>
            <w:r w:rsidR="00F711CA">
              <w:rPr>
                <w:rFonts w:asciiTheme="minorHAnsi" w:hAnsiTheme="minorHAnsi" w:cstheme="minorHAnsi"/>
                <w:lang w:val="hr-BA"/>
              </w:rPr>
              <w:t>35</w:t>
            </w:r>
          </w:p>
        </w:tc>
        <w:tc>
          <w:tcPr>
            <w:tcW w:w="72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BF4AEF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5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3AA6F97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100%</w:t>
            </w:r>
          </w:p>
        </w:tc>
      </w:tr>
      <w:tr w:rsidR="00FD1FA1" w:rsidRPr="00120E77" w14:paraId="4EDB3C52" w14:textId="77777777" w:rsidTr="00FD1FA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2B402C7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Način izračuna konačne ocjene</w:t>
            </w:r>
          </w:p>
        </w:tc>
      </w:tr>
      <w:tr w:rsidR="00FD1FA1" w:rsidRPr="00120E77" w14:paraId="79922646" w14:textId="77777777" w:rsidTr="00FD1FA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A60030" w14:textId="77777777" w:rsidR="00F9652D" w:rsidRDefault="00F9652D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Pohađanje nastave:</w:t>
            </w:r>
          </w:p>
          <w:p w14:paraId="3A621F95" w14:textId="77777777" w:rsidR="00F9652D" w:rsidRDefault="00F9652D" w:rsidP="00F9652D">
            <w:pPr>
              <w:spacing w:after="0" w:line="240" w:lineRule="auto"/>
            </w:pPr>
            <w:r>
              <w:t xml:space="preserve">neredoviti dolasci =  5,5% ocjene </w:t>
            </w:r>
          </w:p>
          <w:p w14:paraId="6162716A" w14:textId="77777777" w:rsidR="00F9652D" w:rsidRDefault="00F9652D" w:rsidP="00F9652D">
            <w:pPr>
              <w:spacing w:after="0" w:line="240" w:lineRule="auto"/>
            </w:pPr>
            <w:r>
              <w:t xml:space="preserve">redoviti dolasci bez aktivnosti = 16,5% ocjene </w:t>
            </w:r>
          </w:p>
          <w:p w14:paraId="18A5EAFE" w14:textId="77777777" w:rsidR="00F9652D" w:rsidRDefault="00F9652D" w:rsidP="00F9652D">
            <w:pPr>
              <w:spacing w:after="0" w:line="240" w:lineRule="auto"/>
            </w:pPr>
            <w:r>
              <w:t xml:space="preserve">aktivnost samo na poticaj nastavnika = 7% ocjene </w:t>
            </w:r>
          </w:p>
          <w:p w14:paraId="3034D2F0" w14:textId="77777777" w:rsidR="00F9652D" w:rsidRDefault="00F9652D" w:rsidP="00F9652D">
            <w:pPr>
              <w:spacing w:after="0" w:line="240" w:lineRule="auto"/>
            </w:pPr>
            <w:r>
              <w:t xml:space="preserve">samoinicijativna aktivnost = 8,5% ocjene </w:t>
            </w:r>
          </w:p>
          <w:p w14:paraId="758D11A8" w14:textId="77777777" w:rsidR="00F9652D" w:rsidRDefault="00F9652D" w:rsidP="00F9652D">
            <w:pPr>
              <w:spacing w:after="0" w:line="240" w:lineRule="auto"/>
            </w:pPr>
            <w:r>
              <w:t>samoinicijativna aktivnost s kvalitetnom raspravom  = 10% ocjene</w:t>
            </w:r>
          </w:p>
          <w:p w14:paraId="3FEB5D62" w14:textId="77777777" w:rsidR="00F9652D" w:rsidRDefault="00F9652D" w:rsidP="00F9652D">
            <w:pPr>
              <w:spacing w:after="0" w:line="240" w:lineRule="auto"/>
              <w:jc w:val="both"/>
            </w:pPr>
            <w:r>
              <w:t>Kolokviji i/ili završni pismeni ispit</w:t>
            </w:r>
          </w:p>
          <w:p w14:paraId="436A3C1D" w14:textId="77777777" w:rsidR="00F9652D" w:rsidRDefault="00F9652D" w:rsidP="00F9652D">
            <w:pPr>
              <w:spacing w:after="0" w:line="240" w:lineRule="auto"/>
              <w:jc w:val="both"/>
            </w:pPr>
            <w:r>
              <w:t xml:space="preserve">manje od 55% točnih odgovora  =  0% ocjene </w:t>
            </w:r>
          </w:p>
          <w:p w14:paraId="5D90F143" w14:textId="77777777" w:rsidR="00F9652D" w:rsidRDefault="00F9652D" w:rsidP="00F9652D">
            <w:pPr>
              <w:spacing w:after="0" w:line="240" w:lineRule="auto"/>
              <w:jc w:val="both"/>
            </w:pPr>
            <w:r>
              <w:t xml:space="preserve">od 55% do 66% točnih odgovora  = 33% ocjene </w:t>
            </w:r>
          </w:p>
          <w:p w14:paraId="1C84712E" w14:textId="77777777" w:rsidR="00F9652D" w:rsidRDefault="00F9652D" w:rsidP="00F9652D">
            <w:pPr>
              <w:spacing w:after="0" w:line="240" w:lineRule="auto"/>
              <w:jc w:val="both"/>
            </w:pPr>
            <w:r>
              <w:t xml:space="preserve">od 67% do 78% točnih odgovora  = 42% ocjene </w:t>
            </w:r>
          </w:p>
          <w:p w14:paraId="1FF6C363" w14:textId="77777777" w:rsidR="00F9652D" w:rsidRDefault="00F9652D" w:rsidP="00F9652D">
            <w:pPr>
              <w:spacing w:after="0" w:line="240" w:lineRule="auto"/>
              <w:jc w:val="both"/>
            </w:pPr>
            <w:r>
              <w:t xml:space="preserve">od 79% do 90% točnih odgovora  = 51% ocjene </w:t>
            </w:r>
          </w:p>
          <w:p w14:paraId="58B25FFD" w14:textId="77777777" w:rsidR="00F9652D" w:rsidRDefault="00F9652D" w:rsidP="00F9652D">
            <w:pPr>
              <w:spacing w:after="0" w:line="240" w:lineRule="auto"/>
              <w:jc w:val="both"/>
            </w:pPr>
            <w:r>
              <w:t xml:space="preserve">od 91% do 100% točnih odgovora = 60% ocjene </w:t>
            </w:r>
          </w:p>
          <w:p w14:paraId="4E19617F" w14:textId="77777777" w:rsidR="00F9652D" w:rsidRPr="00F9652D" w:rsidRDefault="00F9652D" w:rsidP="00F9652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val="hr-BA"/>
              </w:rPr>
            </w:pPr>
            <w:r w:rsidRPr="00F9652D">
              <w:rPr>
                <w:rFonts w:asciiTheme="minorHAnsi" w:hAnsiTheme="minorHAnsi" w:cstheme="minorHAnsi"/>
                <w:bCs/>
                <w:lang w:val="hr-BA"/>
              </w:rPr>
              <w:t>Usmeni ispit se ocjenjuje na sljedeći način:</w:t>
            </w:r>
          </w:p>
          <w:p w14:paraId="3EBE3741" w14:textId="77777777" w:rsidR="00F9652D" w:rsidRPr="00F9652D" w:rsidRDefault="00F9652D" w:rsidP="00F9652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9652D">
              <w:rPr>
                <w:rFonts w:asciiTheme="minorHAnsi" w:hAnsiTheme="minorHAnsi" w:cstheme="minorHAnsi"/>
                <w:bCs/>
                <w:lang w:val="hr-BA"/>
              </w:rPr>
              <w:t xml:space="preserve">manje od 55% točnih odgovora  =  0% ocjene </w:t>
            </w:r>
          </w:p>
          <w:p w14:paraId="225A8498" w14:textId="77777777" w:rsidR="00F9652D" w:rsidRPr="00F9652D" w:rsidRDefault="00F9652D" w:rsidP="00F9652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9652D">
              <w:rPr>
                <w:rFonts w:asciiTheme="minorHAnsi" w:hAnsiTheme="minorHAnsi" w:cstheme="minorHAnsi"/>
                <w:bCs/>
                <w:lang w:val="hr-BA"/>
              </w:rPr>
              <w:t xml:space="preserve">od 55% do 66% točnih odgovora  = 16.5% ocjene </w:t>
            </w:r>
          </w:p>
          <w:p w14:paraId="059D75BE" w14:textId="77777777" w:rsidR="00F9652D" w:rsidRPr="00F9652D" w:rsidRDefault="00F9652D" w:rsidP="00F9652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9652D">
              <w:rPr>
                <w:rFonts w:asciiTheme="minorHAnsi" w:hAnsiTheme="minorHAnsi" w:cstheme="minorHAnsi"/>
                <w:bCs/>
                <w:lang w:val="hr-BA"/>
              </w:rPr>
              <w:t xml:space="preserve">od 67% do 78% točnih odgovora  = 21% ocjene </w:t>
            </w:r>
          </w:p>
          <w:p w14:paraId="04BAA82F" w14:textId="77777777" w:rsidR="00F9652D" w:rsidRPr="00F9652D" w:rsidRDefault="00F9652D" w:rsidP="00F9652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9652D">
              <w:rPr>
                <w:rFonts w:asciiTheme="minorHAnsi" w:hAnsiTheme="minorHAnsi" w:cstheme="minorHAnsi"/>
                <w:bCs/>
                <w:lang w:val="hr-BA"/>
              </w:rPr>
              <w:t>od 79% do 90% točnih odgovora  = 25.5% ocjene</w:t>
            </w:r>
          </w:p>
          <w:p w14:paraId="07D2C25C" w14:textId="77777777" w:rsidR="00F9652D" w:rsidRPr="00F9652D" w:rsidRDefault="00F9652D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9652D">
              <w:rPr>
                <w:rFonts w:asciiTheme="minorHAnsi" w:hAnsiTheme="minorHAnsi" w:cstheme="minorHAnsi"/>
                <w:bCs/>
                <w:lang w:val="hr-BA"/>
              </w:rPr>
              <w:t xml:space="preserve">od 91% do 100% točnih odgovora = 30% ocjene </w:t>
            </w:r>
          </w:p>
          <w:p w14:paraId="3B76E823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Prema Pravilniku o studiranju konačna se ocjena dobiva na sljedeći način: </w:t>
            </w:r>
          </w:p>
          <w:p w14:paraId="5BB460B4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0 – 54% nedovoljan (1)</w:t>
            </w:r>
          </w:p>
          <w:p w14:paraId="31EEB900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55 – 66% dovoljan (2)</w:t>
            </w:r>
          </w:p>
          <w:p w14:paraId="2E3C0626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67 – 78% dobar (3)</w:t>
            </w:r>
          </w:p>
          <w:p w14:paraId="4FC4AEC7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79 – 90% vrlo</w:t>
            </w:r>
            <w:r>
              <w:rPr>
                <w:rFonts w:asciiTheme="minorHAnsi" w:hAnsiTheme="minorHAnsi" w:cstheme="minorHAnsi"/>
                <w:lang w:val="hr-BA"/>
              </w:rPr>
              <w:t xml:space="preserve"> </w:t>
            </w:r>
            <w:r w:rsidRPr="00120E77">
              <w:rPr>
                <w:rFonts w:asciiTheme="minorHAnsi" w:hAnsiTheme="minorHAnsi" w:cstheme="minorHAnsi"/>
                <w:lang w:val="hr-BA"/>
              </w:rPr>
              <w:t>dobar (4)</w:t>
            </w:r>
          </w:p>
          <w:p w14:paraId="4771F35E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91 – 100% odličan (5).</w:t>
            </w:r>
          </w:p>
        </w:tc>
      </w:tr>
      <w:tr w:rsidR="00FD1FA1" w:rsidRPr="00120E77" w14:paraId="400DF945" w14:textId="77777777" w:rsidTr="00FD1FA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6D3566B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Alokacija ECTS bodova, obveze i način izračuna konačne ocjene za izvanredne studente </w:t>
            </w:r>
          </w:p>
          <w:p w14:paraId="24A744FA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(ako ih ima):</w:t>
            </w:r>
          </w:p>
        </w:tc>
      </w:tr>
      <w:tr w:rsidR="00FD1FA1" w:rsidRPr="00120E77" w14:paraId="478F1B2F" w14:textId="77777777" w:rsidTr="00FD1FA1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20ACB9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BA3F34">
              <w:rPr>
                <w:rFonts w:asciiTheme="minorHAnsi" w:hAnsiTheme="minorHAnsi" w:cstheme="minorHAnsi"/>
                <w:lang w:val="hr-BA"/>
              </w:rPr>
              <w:t>Izvanredni studenti dostavljaju seminar u pismenoj formi ako nisu u mogućnosti prisustvovati seminarskoj nastavi.</w:t>
            </w:r>
          </w:p>
        </w:tc>
      </w:tr>
      <w:tr w:rsidR="00FD1FA1" w:rsidRPr="00120E77" w14:paraId="0F5313A0" w14:textId="77777777" w:rsidTr="00FD1FA1">
        <w:trPr>
          <w:trHeight w:val="282"/>
        </w:trPr>
        <w:tc>
          <w:tcPr>
            <w:tcW w:w="55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812BC27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Literatura</w:t>
            </w:r>
          </w:p>
          <w:p w14:paraId="61C91B74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68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2F1192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Naslov</w:t>
            </w:r>
          </w:p>
          <w:p w14:paraId="57C20579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E17A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DC16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1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1EDF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Vrsta djela</w:t>
            </w:r>
          </w:p>
        </w:tc>
      </w:tr>
      <w:tr w:rsidR="00FD1FA1" w:rsidRPr="00120E77" w14:paraId="442934C3" w14:textId="77777777" w:rsidTr="00FD1FA1">
        <w:trPr>
          <w:trHeight w:val="282"/>
        </w:trPr>
        <w:tc>
          <w:tcPr>
            <w:tcW w:w="55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124A6F6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8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E9EE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4301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3FD3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5FE9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5AD2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D06E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D0E6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BF3B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EC55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7809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AE30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FD1FA1" w:rsidRPr="00120E77" w14:paraId="22A35011" w14:textId="77777777" w:rsidTr="00FD1FA1">
        <w:trPr>
          <w:trHeight w:val="282"/>
        </w:trPr>
        <w:tc>
          <w:tcPr>
            <w:tcW w:w="554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BDA080F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36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24E0" w14:textId="77777777" w:rsidR="00FD1FA1" w:rsidRPr="00120E77" w:rsidRDefault="00F711CA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11CA">
              <w:rPr>
                <w:rFonts w:asciiTheme="minorHAnsi" w:hAnsiTheme="minorHAnsi" w:cstheme="minorHAnsi"/>
              </w:rPr>
              <w:t xml:space="preserve">P. Novak, T. </w:t>
            </w:r>
            <w:proofErr w:type="spellStart"/>
            <w:r w:rsidRPr="00F711CA">
              <w:rPr>
                <w:rFonts w:asciiTheme="minorHAnsi" w:hAnsiTheme="minorHAnsi" w:cstheme="minorHAnsi"/>
              </w:rPr>
              <w:t>Jednačak</w:t>
            </w:r>
            <w:proofErr w:type="spellEnd"/>
            <w:r w:rsidRPr="00F711CA">
              <w:rPr>
                <w:rFonts w:asciiTheme="minorHAnsi" w:hAnsiTheme="minorHAnsi" w:cstheme="minorHAnsi"/>
              </w:rPr>
              <w:t>, Strukturna analiza spojeva spektroskopskim metodama, TIVA, Varaždin, 2013.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A846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6BDC" w14:textId="77777777" w:rsidR="00FD1FA1" w:rsidRPr="00120E77" w:rsidRDefault="00F711CA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9603" w14:textId="77777777" w:rsidR="00FD1FA1" w:rsidRPr="00120E77" w:rsidRDefault="00F711CA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C8B0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AD7A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FB3D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10E7" w14:textId="77777777" w:rsidR="00FD1FA1" w:rsidRPr="00120E77" w:rsidRDefault="00F711CA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3B2B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C4E0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A0B7" w14:textId="77777777" w:rsidR="00FD1FA1" w:rsidRPr="00120E77" w:rsidRDefault="00FD1FA1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711CA" w:rsidRPr="00120E77" w14:paraId="55F51B8F" w14:textId="77777777" w:rsidTr="00FD1FA1">
        <w:trPr>
          <w:trHeight w:val="282"/>
        </w:trPr>
        <w:tc>
          <w:tcPr>
            <w:tcW w:w="554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E436FDE" w14:textId="77777777" w:rsidR="00F711CA" w:rsidRPr="00120E77" w:rsidRDefault="00F711CA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36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93BB" w14:textId="77777777" w:rsidR="00F711CA" w:rsidRPr="00C939C1" w:rsidRDefault="00F711CA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11CA">
              <w:rPr>
                <w:rFonts w:asciiTheme="minorHAnsi" w:hAnsiTheme="minorHAnsi" w:cstheme="minorHAnsi"/>
              </w:rPr>
              <w:t xml:space="preserve">D. </w:t>
            </w:r>
            <w:proofErr w:type="spellStart"/>
            <w:r w:rsidRPr="00F711CA">
              <w:rPr>
                <w:rFonts w:asciiTheme="minorHAnsi" w:hAnsiTheme="minorHAnsi" w:cstheme="minorHAnsi"/>
              </w:rPr>
              <w:t>Pavia</w:t>
            </w:r>
            <w:proofErr w:type="spellEnd"/>
            <w:r w:rsidRPr="00F711CA">
              <w:rPr>
                <w:rFonts w:asciiTheme="minorHAnsi" w:hAnsiTheme="minorHAnsi" w:cstheme="minorHAnsi"/>
              </w:rPr>
              <w:t xml:space="preserve">, G. </w:t>
            </w:r>
            <w:proofErr w:type="spellStart"/>
            <w:r w:rsidRPr="00F711CA">
              <w:rPr>
                <w:rFonts w:asciiTheme="minorHAnsi" w:hAnsiTheme="minorHAnsi" w:cstheme="minorHAnsi"/>
              </w:rPr>
              <w:t>Lampman</w:t>
            </w:r>
            <w:proofErr w:type="spellEnd"/>
            <w:r w:rsidRPr="00F711CA">
              <w:rPr>
                <w:rFonts w:asciiTheme="minorHAnsi" w:hAnsiTheme="minorHAnsi" w:cstheme="minorHAnsi"/>
              </w:rPr>
              <w:t xml:space="preserve">, G. </w:t>
            </w:r>
            <w:proofErr w:type="spellStart"/>
            <w:r w:rsidRPr="00F711CA">
              <w:rPr>
                <w:rFonts w:asciiTheme="minorHAnsi" w:hAnsiTheme="minorHAnsi" w:cstheme="minorHAnsi"/>
              </w:rPr>
              <w:t>Kriz</w:t>
            </w:r>
            <w:proofErr w:type="spellEnd"/>
            <w:r w:rsidRPr="00F711C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711CA">
              <w:rPr>
                <w:rFonts w:asciiTheme="minorHAnsi" w:hAnsiTheme="minorHAnsi" w:cstheme="minorHAnsi"/>
              </w:rPr>
              <w:t>Introduction</w:t>
            </w:r>
            <w:proofErr w:type="spellEnd"/>
            <w:r w:rsidRPr="00F711CA">
              <w:rPr>
                <w:rFonts w:asciiTheme="minorHAnsi" w:hAnsiTheme="minorHAnsi" w:cstheme="minorHAnsi"/>
              </w:rPr>
              <w:t xml:space="preserve"> to </w:t>
            </w:r>
            <w:proofErr w:type="spellStart"/>
            <w:r w:rsidRPr="00F711CA">
              <w:rPr>
                <w:rFonts w:asciiTheme="minorHAnsi" w:hAnsiTheme="minorHAnsi" w:cstheme="minorHAnsi"/>
              </w:rPr>
              <w:lastRenderedPageBreak/>
              <w:t>spectroscopy</w:t>
            </w:r>
            <w:proofErr w:type="spellEnd"/>
            <w:r w:rsidRPr="00F711CA">
              <w:rPr>
                <w:rFonts w:asciiTheme="minorHAnsi" w:hAnsiTheme="minorHAnsi" w:cstheme="minorHAnsi"/>
              </w:rPr>
              <w:t xml:space="preserve"> (3rd </w:t>
            </w:r>
            <w:proofErr w:type="spellStart"/>
            <w:r w:rsidRPr="00F711CA">
              <w:rPr>
                <w:rFonts w:asciiTheme="minorHAnsi" w:hAnsiTheme="minorHAnsi" w:cstheme="minorHAnsi"/>
              </w:rPr>
              <w:t>Edition</w:t>
            </w:r>
            <w:proofErr w:type="spellEnd"/>
            <w:r w:rsidRPr="00F711CA">
              <w:rPr>
                <w:rFonts w:asciiTheme="minorHAnsi" w:hAnsiTheme="minorHAnsi" w:cstheme="minorHAnsi"/>
              </w:rPr>
              <w:t xml:space="preserve">), Thomson </w:t>
            </w:r>
            <w:proofErr w:type="spellStart"/>
            <w:r w:rsidRPr="00F711CA">
              <w:rPr>
                <w:rFonts w:asciiTheme="minorHAnsi" w:hAnsiTheme="minorHAnsi" w:cstheme="minorHAnsi"/>
              </w:rPr>
              <w:t>Learning</w:t>
            </w:r>
            <w:proofErr w:type="spellEnd"/>
            <w:r w:rsidRPr="00F711CA">
              <w:rPr>
                <w:rFonts w:asciiTheme="minorHAnsi" w:hAnsiTheme="minorHAnsi" w:cstheme="minorHAnsi"/>
              </w:rPr>
              <w:t>, 2001.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3EFC" w14:textId="77777777" w:rsidR="00F711CA" w:rsidRPr="00120E77" w:rsidRDefault="00F711CA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F90E" w14:textId="77777777" w:rsidR="00F711CA" w:rsidRPr="00120E77" w:rsidRDefault="00F711CA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47B5" w14:textId="77777777" w:rsidR="00F711CA" w:rsidRPr="00120E77" w:rsidRDefault="00F711CA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B862" w14:textId="77777777" w:rsidR="00F711CA" w:rsidRPr="00120E77" w:rsidRDefault="00F711CA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41F8" w14:textId="77777777" w:rsidR="00F711CA" w:rsidRPr="00120E77" w:rsidRDefault="00F711CA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B40A" w14:textId="77777777" w:rsidR="00F711CA" w:rsidRPr="00120E77" w:rsidRDefault="00F711CA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C184" w14:textId="77777777" w:rsidR="00F711CA" w:rsidRPr="00120E77" w:rsidRDefault="00F711CA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3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D5A6" w14:textId="77777777" w:rsidR="00F711CA" w:rsidRPr="00120E77" w:rsidRDefault="00F711CA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FBF8" w14:textId="77777777" w:rsidR="00F711CA" w:rsidRPr="00120E77" w:rsidRDefault="00F711CA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61EA" w14:textId="77777777" w:rsidR="00F711CA" w:rsidRPr="00120E77" w:rsidRDefault="00F711CA" w:rsidP="00FD1F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D1FA1" w:rsidRPr="00120E77" w14:paraId="72102995" w14:textId="77777777" w:rsidTr="00FD1FA1">
        <w:trPr>
          <w:trHeight w:val="135"/>
        </w:trPr>
        <w:tc>
          <w:tcPr>
            <w:tcW w:w="192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2F16B7" w14:textId="77777777" w:rsidR="00FD1FA1" w:rsidRPr="00120E77" w:rsidRDefault="00FD1FA1" w:rsidP="00FD1F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3530" w14:textId="77777777" w:rsidR="00FD1FA1" w:rsidRPr="00120E77" w:rsidRDefault="00FD1FA1" w:rsidP="00FD1FA1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val="hr-BA" w:eastAsia="hr-HR"/>
              </w:rPr>
            </w:pPr>
          </w:p>
        </w:tc>
      </w:tr>
    </w:tbl>
    <w:p w14:paraId="71182D57" w14:textId="77777777" w:rsidR="00FD1FA1" w:rsidRDefault="00FD1FA1"/>
    <w:tbl>
      <w:tblPr>
        <w:tblW w:w="55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180"/>
        <w:gridCol w:w="379"/>
        <w:gridCol w:w="744"/>
        <w:gridCol w:w="784"/>
        <w:gridCol w:w="434"/>
        <w:gridCol w:w="76"/>
        <w:gridCol w:w="311"/>
        <w:gridCol w:w="712"/>
        <w:gridCol w:w="765"/>
        <w:gridCol w:w="104"/>
        <w:gridCol w:w="471"/>
        <w:gridCol w:w="250"/>
        <w:gridCol w:w="284"/>
        <w:gridCol w:w="118"/>
        <w:gridCol w:w="346"/>
        <w:gridCol w:w="122"/>
        <w:gridCol w:w="589"/>
        <w:gridCol w:w="120"/>
        <w:gridCol w:w="232"/>
        <w:gridCol w:w="252"/>
        <w:gridCol w:w="264"/>
        <w:gridCol w:w="334"/>
        <w:gridCol w:w="74"/>
        <w:gridCol w:w="659"/>
        <w:gridCol w:w="457"/>
      </w:tblGrid>
      <w:tr w:rsidR="00F711CA" w:rsidRPr="00120E77" w14:paraId="1416EB95" w14:textId="77777777" w:rsidTr="000D2926"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7905851" w14:textId="77777777" w:rsidR="00F711CA" w:rsidRPr="00120E77" w:rsidRDefault="00F711CA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Studijski program</w:t>
            </w:r>
          </w:p>
        </w:tc>
        <w:tc>
          <w:tcPr>
            <w:tcW w:w="425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99030E" w14:textId="77777777" w:rsidR="00F711CA" w:rsidRPr="00120E77" w:rsidRDefault="00F711CA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Kemija</w:t>
            </w:r>
          </w:p>
        </w:tc>
      </w:tr>
      <w:tr w:rsidR="00F711CA" w:rsidRPr="00120E77" w14:paraId="4448584E" w14:textId="77777777" w:rsidTr="000D2926"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E586F25" w14:textId="77777777" w:rsidR="00F711CA" w:rsidRPr="00120E77" w:rsidRDefault="00F711CA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Ciklus</w:t>
            </w:r>
          </w:p>
        </w:tc>
        <w:tc>
          <w:tcPr>
            <w:tcW w:w="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ACCB3D" w14:textId="77777777" w:rsidR="00F711CA" w:rsidRPr="00120E77" w:rsidRDefault="00F711CA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FDB31C" w14:textId="77777777" w:rsidR="00F711CA" w:rsidRPr="00120E77" w:rsidRDefault="00F711CA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Vrsta</w:t>
            </w:r>
          </w:p>
        </w:tc>
        <w:tc>
          <w:tcPr>
            <w:tcW w:w="23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CD0BBE" w14:textId="77777777" w:rsidR="00F711CA" w:rsidRPr="00A4616C" w:rsidRDefault="00F711CA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Sveučilišni</w:t>
            </w:r>
          </w:p>
        </w:tc>
      </w:tr>
      <w:tr w:rsidR="00F711CA" w:rsidRPr="00120E77" w14:paraId="43FE848E" w14:textId="77777777" w:rsidTr="000D2926"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67091D6" w14:textId="77777777" w:rsidR="00F711CA" w:rsidRPr="00120E77" w:rsidRDefault="00F711CA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978EFE" w14:textId="77777777" w:rsidR="00F711CA" w:rsidRPr="00A4616C" w:rsidRDefault="00F711CA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Analitička kemija i biokemija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556E5B" w14:textId="77777777" w:rsidR="00F711CA" w:rsidRPr="00120E77" w:rsidRDefault="00F711CA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Modul</w:t>
            </w:r>
          </w:p>
        </w:tc>
        <w:tc>
          <w:tcPr>
            <w:tcW w:w="23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7768DC" w14:textId="77777777" w:rsidR="00F711CA" w:rsidRPr="00A4616C" w:rsidRDefault="00F711CA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711CA" w:rsidRPr="00120E77" w14:paraId="45798C02" w14:textId="77777777" w:rsidTr="000D2926">
        <w:trPr>
          <w:trHeight w:val="289"/>
        </w:trPr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30241D" w14:textId="77777777" w:rsidR="00F711CA" w:rsidRPr="00120E77" w:rsidRDefault="00F711CA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E62EEC" w14:textId="77777777" w:rsidR="00F711CA" w:rsidRPr="00A4616C" w:rsidRDefault="00F711CA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A2EB06" w14:textId="77777777" w:rsidR="00F711CA" w:rsidRPr="00120E77" w:rsidRDefault="00F711CA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 xml:space="preserve">Semestar </w:t>
            </w:r>
          </w:p>
        </w:tc>
        <w:tc>
          <w:tcPr>
            <w:tcW w:w="23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1F3679" w14:textId="77777777" w:rsidR="00F711CA" w:rsidRPr="00A4616C" w:rsidRDefault="00F711CA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A4616C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F711CA" w:rsidRPr="00120E77" w14:paraId="47091014" w14:textId="77777777" w:rsidTr="000D2926"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2FD1093" w14:textId="77777777" w:rsidR="00F711CA" w:rsidRPr="00120E77" w:rsidRDefault="00F711CA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Naziv predmeta</w:t>
            </w:r>
          </w:p>
        </w:tc>
        <w:tc>
          <w:tcPr>
            <w:tcW w:w="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71CE2A" w14:textId="77777777" w:rsidR="00F711CA" w:rsidRPr="00A4616C" w:rsidRDefault="00F711CA" w:rsidP="000D29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BIOFIZIKA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FEF747" w14:textId="77777777" w:rsidR="00F711CA" w:rsidRPr="00120E77" w:rsidRDefault="00F711CA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Kod predmeta</w:t>
            </w:r>
          </w:p>
        </w:tc>
        <w:tc>
          <w:tcPr>
            <w:tcW w:w="23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61265A" w14:textId="77777777" w:rsidR="00F711CA" w:rsidRPr="00A4616C" w:rsidRDefault="00F711CA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FPMOZKE</w:t>
            </w:r>
            <w:r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M10</w:t>
            </w:r>
          </w:p>
        </w:tc>
      </w:tr>
      <w:tr w:rsidR="00F711CA" w:rsidRPr="00120E77" w14:paraId="40B80A61" w14:textId="77777777" w:rsidTr="000D2926"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BAB0BF" w14:textId="77777777" w:rsidR="00F711CA" w:rsidRPr="00120E77" w:rsidRDefault="00F711CA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ECTS</w:t>
            </w:r>
          </w:p>
        </w:tc>
        <w:tc>
          <w:tcPr>
            <w:tcW w:w="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1B754A" w14:textId="77777777" w:rsidR="00F711CA" w:rsidRPr="00120E77" w:rsidRDefault="00F711CA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26F72EB" w14:textId="77777777" w:rsidR="00F711CA" w:rsidRPr="00120E77" w:rsidRDefault="00F711CA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2339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9895CF" w14:textId="77777777" w:rsidR="00F711CA" w:rsidRPr="00A4616C" w:rsidRDefault="00F711CA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Izborni</w:t>
            </w:r>
          </w:p>
        </w:tc>
      </w:tr>
      <w:tr w:rsidR="00F711CA" w:rsidRPr="00120E77" w14:paraId="57810EBD" w14:textId="77777777" w:rsidTr="000D2926">
        <w:tc>
          <w:tcPr>
            <w:tcW w:w="2661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/>
          </w:tcPr>
          <w:p w14:paraId="6F72FF75" w14:textId="77777777" w:rsidR="00F711CA" w:rsidRPr="00120E77" w:rsidRDefault="00F711CA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Broj sati nastave</w:t>
            </w:r>
          </w:p>
        </w:tc>
        <w:tc>
          <w:tcPr>
            <w:tcW w:w="614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BF0BA3" w14:textId="77777777" w:rsidR="00F711CA" w:rsidRPr="00A4616C" w:rsidRDefault="00F711CA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4616C">
              <w:rPr>
                <w:rFonts w:asciiTheme="minorHAnsi" w:hAnsiTheme="minorHAnsi" w:cstheme="minorHAnsi"/>
              </w:rPr>
              <w:t>Predavanja</w:t>
            </w:r>
          </w:p>
        </w:tc>
        <w:tc>
          <w:tcPr>
            <w:tcW w:w="5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2E47DB" w14:textId="77777777" w:rsidR="00F711CA" w:rsidRPr="00120E77" w:rsidRDefault="00F711CA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Vježbe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8755A8" w14:textId="77777777" w:rsidR="00F711CA" w:rsidRPr="00120E77" w:rsidRDefault="00F711CA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Seminari</w:t>
            </w:r>
          </w:p>
        </w:tc>
        <w:tc>
          <w:tcPr>
            <w:tcW w:w="5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DEDD13D" w14:textId="77777777" w:rsidR="00F711CA" w:rsidRPr="00120E77" w:rsidRDefault="00F711CA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Praksa</w:t>
            </w:r>
          </w:p>
        </w:tc>
      </w:tr>
      <w:tr w:rsidR="00F711CA" w:rsidRPr="00120E77" w14:paraId="630404EB" w14:textId="77777777" w:rsidTr="000D2926">
        <w:tc>
          <w:tcPr>
            <w:tcW w:w="2661" w:type="pct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0D1F52FD" w14:textId="77777777" w:rsidR="00F711CA" w:rsidRPr="00120E77" w:rsidRDefault="00F711CA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5BF5DB9" w14:textId="77777777" w:rsidR="00F711CA" w:rsidRPr="00120E77" w:rsidRDefault="005D677F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8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97B4353" w14:textId="77777777" w:rsidR="00F711CA" w:rsidRPr="00120E77" w:rsidRDefault="005D677F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8D274B6" w14:textId="77777777" w:rsidR="00F711CA" w:rsidRPr="00120E77" w:rsidRDefault="005D677F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9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D42E61" w14:textId="77777777" w:rsidR="00F711CA" w:rsidRPr="00120E77" w:rsidRDefault="005D677F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5D677F" w:rsidRPr="00120E77" w14:paraId="1B8AB3BC" w14:textId="77777777" w:rsidTr="00D81F9F">
        <w:trPr>
          <w:trHeight w:val="282"/>
        </w:trPr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3DA8BA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Nastavnici</w:t>
            </w:r>
          </w:p>
        </w:tc>
        <w:tc>
          <w:tcPr>
            <w:tcW w:w="19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47EBCFD" w14:textId="2C397AA8" w:rsidR="005D677F" w:rsidRPr="00120E77" w:rsidRDefault="005D677F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</w:t>
            </w:r>
            <w:r w:rsidR="004F458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sc. Jadranko Batista, izv.</w:t>
            </w:r>
            <w:r w:rsidR="004F458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prof.</w:t>
            </w:r>
          </w:p>
        </w:tc>
        <w:tc>
          <w:tcPr>
            <w:tcW w:w="614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D251273" w14:textId="77777777" w:rsidR="005D677F" w:rsidRPr="00120E77" w:rsidRDefault="005D677F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8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24185C4" w14:textId="77777777" w:rsidR="005D677F" w:rsidRPr="00120E77" w:rsidRDefault="005D677F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6B58EB1" w14:textId="77777777" w:rsidR="005D677F" w:rsidRPr="00120E77" w:rsidRDefault="005D677F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9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2FD1A6" w14:textId="77777777" w:rsidR="005D677F" w:rsidRPr="00120E77" w:rsidRDefault="005D677F" w:rsidP="00D81F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5D677F" w:rsidRPr="00120E77" w14:paraId="2E73FCE6" w14:textId="77777777" w:rsidTr="00D81F9F">
        <w:trPr>
          <w:trHeight w:val="282"/>
        </w:trPr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31DF263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Ciljevi predmeta</w:t>
            </w:r>
          </w:p>
        </w:tc>
        <w:tc>
          <w:tcPr>
            <w:tcW w:w="425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E8978F" w14:textId="77777777" w:rsidR="005D677F" w:rsidRDefault="005D677F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D677F">
              <w:rPr>
                <w:rFonts w:asciiTheme="minorHAnsi" w:hAnsiTheme="minorHAnsi" w:cstheme="minorHAnsi"/>
              </w:rPr>
              <w:t xml:space="preserve">Upoznavanje studenata sa osnovnim </w:t>
            </w:r>
            <w:proofErr w:type="spellStart"/>
            <w:r w:rsidRPr="005D677F">
              <w:rPr>
                <w:rFonts w:asciiTheme="minorHAnsi" w:hAnsiTheme="minorHAnsi" w:cstheme="minorHAnsi"/>
              </w:rPr>
              <w:t>biofizikalnim</w:t>
            </w:r>
            <w:proofErr w:type="spellEnd"/>
            <w:r w:rsidRPr="005D677F">
              <w:rPr>
                <w:rFonts w:asciiTheme="minorHAnsi" w:hAnsiTheme="minorHAnsi" w:cstheme="minorHAnsi"/>
              </w:rPr>
              <w:t xml:space="preserve"> metodama, osnovnim procesima i organizaciji struktura stanice i njenih dijelova.  </w:t>
            </w:r>
          </w:p>
          <w:p w14:paraId="5C0B0963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D677F">
              <w:rPr>
                <w:rFonts w:asciiTheme="minorHAnsi" w:hAnsiTheme="minorHAnsi" w:cstheme="minorHAnsi"/>
              </w:rPr>
              <w:t xml:space="preserve">Posebni cilj je objasniti fizikalne pojave u biljnom i životinjskom svijetu, koristeći metode hidrodinamike i statističke fizike, te statističke termodinamike: difuzija, kapilarne pojave, krvotok, unutar i </w:t>
            </w:r>
            <w:proofErr w:type="spellStart"/>
            <w:r w:rsidRPr="005D677F">
              <w:rPr>
                <w:rFonts w:asciiTheme="minorHAnsi" w:hAnsiTheme="minorHAnsi" w:cstheme="minorHAnsi"/>
              </w:rPr>
              <w:t>izvanstanični</w:t>
            </w:r>
            <w:proofErr w:type="spellEnd"/>
            <w:r w:rsidRPr="005D677F">
              <w:rPr>
                <w:rFonts w:asciiTheme="minorHAnsi" w:hAnsiTheme="minorHAnsi" w:cstheme="minorHAnsi"/>
              </w:rPr>
              <w:t xml:space="preserve"> transport tvari, pojave na staničnoj membrani, bioenergetika.</w:t>
            </w:r>
          </w:p>
        </w:tc>
      </w:tr>
      <w:tr w:rsidR="005D677F" w:rsidRPr="00120E77" w14:paraId="2FD4610C" w14:textId="77777777" w:rsidTr="000D2926">
        <w:trPr>
          <w:trHeight w:val="135"/>
        </w:trPr>
        <w:tc>
          <w:tcPr>
            <w:tcW w:w="74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2B9C68B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1C0284CF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Ishodi učenja predmeta</w:t>
            </w:r>
          </w:p>
        </w:tc>
        <w:tc>
          <w:tcPr>
            <w:tcW w:w="19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ADC986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</w:p>
        </w:tc>
        <w:tc>
          <w:tcPr>
            <w:tcW w:w="12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18E8BA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  <w:r w:rsidRPr="00120E77">
              <w:rPr>
                <w:rFonts w:asciiTheme="minorHAnsi" w:hAnsiTheme="minorHAnsi" w:cstheme="minorHAnsi"/>
                <w:sz w:val="18"/>
                <w:szCs w:val="18"/>
                <w:lang w:val="hr-BA"/>
              </w:rPr>
              <w:t>Kod ishoda učenja predmeta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3A5199C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hr-BA"/>
              </w:rPr>
            </w:pPr>
            <w:r w:rsidRPr="00120E77">
              <w:rPr>
                <w:rFonts w:asciiTheme="minorHAnsi" w:hAnsiTheme="minorHAnsi" w:cstheme="minorHAnsi"/>
                <w:sz w:val="18"/>
                <w:szCs w:val="18"/>
                <w:lang w:val="hr-BA"/>
              </w:rPr>
              <w:t>Kod ishoda učenja na razini studijskoga programa</w:t>
            </w:r>
          </w:p>
        </w:tc>
      </w:tr>
      <w:tr w:rsidR="005D677F" w:rsidRPr="00120E77" w14:paraId="0C88B99B" w14:textId="77777777" w:rsidTr="000D2926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19BC801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547C25" w14:textId="77777777" w:rsidR="005D677F" w:rsidRPr="009B7FA6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 xml:space="preserve">Objašnjava </w:t>
            </w:r>
            <w:r w:rsidRPr="005D677F">
              <w:rPr>
                <w:rFonts w:asciiTheme="minorHAnsi" w:hAnsiTheme="minorHAnsi" w:cstheme="minorHAnsi"/>
              </w:rPr>
              <w:t>osnovne pojmove stanične biofizike</w:t>
            </w:r>
            <w:r w:rsidR="006B152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2B709B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FPMOZKE</w:t>
            </w:r>
            <w:r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M10-1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8BD575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-</w:t>
            </w:r>
            <w:r w:rsidRPr="00120E77">
              <w:rPr>
                <w:rFonts w:asciiTheme="minorHAnsi" w:hAnsiTheme="minorHAnsi" w:cstheme="minorHAnsi"/>
              </w:rPr>
              <w:t>4</w:t>
            </w:r>
          </w:p>
        </w:tc>
      </w:tr>
      <w:tr w:rsidR="005D677F" w:rsidRPr="00120E77" w14:paraId="2F95DD87" w14:textId="77777777" w:rsidTr="000D2926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4452973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541F2F" w14:textId="77777777" w:rsidR="005D677F" w:rsidRPr="009B7FA6" w:rsidRDefault="005D677F" w:rsidP="005D677F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 xml:space="preserve">Interpretira </w:t>
            </w:r>
            <w:r w:rsidRPr="005D677F">
              <w:rPr>
                <w:rFonts w:asciiTheme="minorHAnsi" w:hAnsiTheme="minorHAnsi" w:cstheme="minorHAnsi"/>
                <w:lang w:val="hr-BA"/>
              </w:rPr>
              <w:t>osnovne zadatke staničnih makromolekula, način pohrane, čuvanja i prijenosa nasljednih informacija</w:t>
            </w:r>
            <w:r>
              <w:rPr>
                <w:rFonts w:asciiTheme="minorHAnsi" w:hAnsiTheme="minorHAnsi" w:cstheme="minorHAnsi"/>
                <w:lang w:val="hr-BA"/>
              </w:rPr>
              <w:t>.</w:t>
            </w:r>
          </w:p>
        </w:tc>
        <w:tc>
          <w:tcPr>
            <w:tcW w:w="12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3D1208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FPMOZKE</w:t>
            </w:r>
            <w:r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M10-2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E9B371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-</w:t>
            </w:r>
            <w:r w:rsidRPr="00120E77">
              <w:rPr>
                <w:rFonts w:asciiTheme="minorHAnsi" w:hAnsiTheme="minorHAnsi" w:cstheme="minorHAnsi"/>
              </w:rPr>
              <w:t>4</w:t>
            </w:r>
          </w:p>
        </w:tc>
      </w:tr>
      <w:tr w:rsidR="005D677F" w:rsidRPr="00120E77" w14:paraId="19646C0F" w14:textId="77777777" w:rsidTr="000D2926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36057F7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1B62FE" w14:textId="77777777" w:rsidR="005D677F" w:rsidRPr="009B7FA6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5D677F">
              <w:rPr>
                <w:rFonts w:asciiTheme="minorHAnsi" w:hAnsiTheme="minorHAnsi" w:cstheme="minorHAnsi"/>
              </w:rPr>
              <w:t>oristiti metode hidrodinamike i statističke fizike u opisu</w:t>
            </w:r>
            <w:r>
              <w:rPr>
                <w:rFonts w:asciiTheme="minorHAnsi" w:hAnsiTheme="minorHAnsi" w:cstheme="minorHAnsi"/>
              </w:rPr>
              <w:t xml:space="preserve"> procesa u biofizici</w:t>
            </w:r>
          </w:p>
        </w:tc>
        <w:tc>
          <w:tcPr>
            <w:tcW w:w="12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B16FF5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FPMOZKE</w:t>
            </w:r>
            <w:r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M10-3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20E0FF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-</w:t>
            </w:r>
            <w:r w:rsidRPr="00120E77">
              <w:rPr>
                <w:rFonts w:asciiTheme="minorHAnsi" w:hAnsiTheme="minorHAnsi" w:cstheme="minorHAnsi"/>
              </w:rPr>
              <w:t>4</w:t>
            </w:r>
          </w:p>
        </w:tc>
      </w:tr>
      <w:tr w:rsidR="005D677F" w:rsidRPr="00120E77" w14:paraId="5F4C4278" w14:textId="77777777" w:rsidTr="000D2926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C92319F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86871D" w14:textId="77777777" w:rsidR="005D677F" w:rsidRPr="009B7FA6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</w:rPr>
              <w:t>Razlikuje</w:t>
            </w:r>
            <w:r w:rsidRPr="005D677F">
              <w:rPr>
                <w:rFonts w:asciiTheme="minorHAnsi" w:hAnsiTheme="minorHAnsi" w:cstheme="minorHAnsi"/>
              </w:rPr>
              <w:t xml:space="preserve"> slučajno i deterministički generirane eksperimentalne podatke u biologiji</w:t>
            </w:r>
          </w:p>
        </w:tc>
        <w:tc>
          <w:tcPr>
            <w:tcW w:w="12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FA4204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FPMOZKE</w:t>
            </w:r>
            <w:r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M10-4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C39587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-</w:t>
            </w:r>
            <w:r w:rsidRPr="00120E77">
              <w:rPr>
                <w:rFonts w:asciiTheme="minorHAnsi" w:hAnsiTheme="minorHAnsi" w:cstheme="minorHAnsi"/>
              </w:rPr>
              <w:t>4</w:t>
            </w:r>
          </w:p>
        </w:tc>
      </w:tr>
      <w:tr w:rsidR="005D677F" w:rsidRPr="00120E77" w14:paraId="19D48EE3" w14:textId="77777777" w:rsidTr="000D2926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B9EDB20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91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4912D2" w14:textId="77777777" w:rsidR="005D677F" w:rsidRDefault="005D677F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hr-BA"/>
              </w:rPr>
              <w:t>K</w:t>
            </w:r>
            <w:proofErr w:type="spellStart"/>
            <w:r>
              <w:rPr>
                <w:rFonts w:asciiTheme="minorHAnsi" w:hAnsiTheme="minorHAnsi" w:cstheme="minorHAnsi"/>
              </w:rPr>
              <w:t>oristi</w:t>
            </w:r>
            <w:proofErr w:type="spellEnd"/>
            <w:r w:rsidRPr="005D677F">
              <w:rPr>
                <w:rFonts w:asciiTheme="minorHAnsi" w:hAnsiTheme="minorHAnsi" w:cstheme="minorHAnsi"/>
              </w:rPr>
              <w:t xml:space="preserve"> teoriju faznih prijelaza u opisu </w:t>
            </w:r>
            <w:proofErr w:type="spellStart"/>
            <w:r w:rsidRPr="005D677F">
              <w:rPr>
                <w:rFonts w:asciiTheme="minorHAnsi" w:hAnsiTheme="minorHAnsi" w:cstheme="minorHAnsi"/>
              </w:rPr>
              <w:t>biomembrana</w:t>
            </w:r>
            <w:proofErr w:type="spellEnd"/>
            <w:r w:rsidRPr="005D677F">
              <w:rPr>
                <w:rFonts w:asciiTheme="minorHAnsi" w:hAnsiTheme="minorHAnsi" w:cstheme="minorHAnsi"/>
              </w:rPr>
              <w:t xml:space="preserve"> i razumjeti osnovne procese bioenergetike</w:t>
            </w:r>
          </w:p>
        </w:tc>
        <w:tc>
          <w:tcPr>
            <w:tcW w:w="12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63E4F8" w14:textId="77777777" w:rsidR="005D677F" w:rsidRDefault="005D677F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FPMOZKE</w:t>
            </w:r>
            <w:r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M10-5</w:t>
            </w:r>
          </w:p>
        </w:tc>
        <w:tc>
          <w:tcPr>
            <w:tcW w:w="11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53E066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IU-FPMOZKE</w:t>
            </w:r>
            <w:r>
              <w:rPr>
                <w:rFonts w:asciiTheme="minorHAnsi" w:hAnsiTheme="minorHAnsi" w:cstheme="minorHAnsi"/>
              </w:rPr>
              <w:t>AB</w:t>
            </w:r>
            <w:r w:rsidRPr="00120E77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-</w:t>
            </w:r>
            <w:r w:rsidRPr="00120E77">
              <w:rPr>
                <w:rFonts w:asciiTheme="minorHAnsi" w:hAnsiTheme="minorHAnsi" w:cstheme="minorHAnsi"/>
              </w:rPr>
              <w:t>4</w:t>
            </w:r>
          </w:p>
        </w:tc>
      </w:tr>
      <w:tr w:rsidR="005D677F" w:rsidRPr="00120E77" w14:paraId="0C07D285" w14:textId="77777777" w:rsidTr="000D2926">
        <w:trPr>
          <w:trHeight w:val="135"/>
        </w:trPr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7A482D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Preduvjeti za upis predmeta</w:t>
            </w:r>
          </w:p>
        </w:tc>
        <w:tc>
          <w:tcPr>
            <w:tcW w:w="425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922F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</w:p>
        </w:tc>
      </w:tr>
      <w:tr w:rsidR="005D677F" w:rsidRPr="00120E77" w14:paraId="71CEEE18" w14:textId="77777777" w:rsidTr="000D2926">
        <w:trPr>
          <w:trHeight w:val="135"/>
        </w:trPr>
        <w:tc>
          <w:tcPr>
            <w:tcW w:w="74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323E9B2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  <w:p w14:paraId="33C9200A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Sadržaj predmeta</w:t>
            </w: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EF952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Tjedan / turnus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0FA8E4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Tema</w:t>
            </w:r>
          </w:p>
        </w:tc>
      </w:tr>
      <w:tr w:rsidR="005D677F" w:rsidRPr="00120E77" w14:paraId="178C088A" w14:textId="77777777" w:rsidTr="000D2926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A91028F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FAE6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FFF5" w14:textId="77777777" w:rsidR="005D677F" w:rsidRPr="009B7FA6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5D677F">
              <w:rPr>
                <w:rFonts w:asciiTheme="minorHAnsi" w:hAnsiTheme="minorHAnsi" w:cstheme="minorHAnsi"/>
              </w:rPr>
              <w:t>Uvod: fizika i fizikalne veličine, prostor, vrijeme i energija u biologiji.</w:t>
            </w:r>
          </w:p>
        </w:tc>
      </w:tr>
      <w:tr w:rsidR="005D677F" w:rsidRPr="00120E77" w14:paraId="728326A1" w14:textId="77777777" w:rsidTr="000D2926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23041E3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A4AA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2.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E9B2" w14:textId="77777777" w:rsidR="005D677F" w:rsidRPr="009B7FA6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5D677F">
              <w:rPr>
                <w:rFonts w:asciiTheme="minorHAnsi" w:hAnsiTheme="minorHAnsi" w:cstheme="minorHAnsi"/>
              </w:rPr>
              <w:t>Osnovne statističke metode u biofizici.</w:t>
            </w:r>
          </w:p>
        </w:tc>
      </w:tr>
      <w:tr w:rsidR="005D677F" w:rsidRPr="00120E77" w14:paraId="6BFB74EB" w14:textId="77777777" w:rsidTr="000D2926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C6DEDF1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0F58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3.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5FD0" w14:textId="77777777" w:rsidR="005D677F" w:rsidRPr="009B7FA6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5D677F">
              <w:rPr>
                <w:rFonts w:asciiTheme="minorHAnsi" w:hAnsiTheme="minorHAnsi" w:cstheme="minorHAnsi"/>
              </w:rPr>
              <w:t>Komponente bioloških sustava.</w:t>
            </w:r>
          </w:p>
        </w:tc>
      </w:tr>
      <w:tr w:rsidR="005D677F" w:rsidRPr="00120E77" w14:paraId="062233A2" w14:textId="77777777" w:rsidTr="000D2926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8C14AB7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2553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4.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A8A2" w14:textId="77777777" w:rsidR="005D677F" w:rsidRPr="009B7FA6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5D677F">
              <w:rPr>
                <w:rFonts w:asciiTheme="minorHAnsi" w:hAnsiTheme="minorHAnsi" w:cstheme="minorHAnsi"/>
              </w:rPr>
              <w:t>Uvod u stanicu – komponente i struktura stanice.</w:t>
            </w:r>
          </w:p>
        </w:tc>
      </w:tr>
      <w:tr w:rsidR="005D677F" w:rsidRPr="00120E77" w14:paraId="2EF19214" w14:textId="77777777" w:rsidTr="000D2926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9238D17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90E3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5.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0CA9" w14:textId="77777777" w:rsidR="005D677F" w:rsidRPr="009B7FA6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5D677F">
              <w:rPr>
                <w:rFonts w:asciiTheme="minorHAnsi" w:hAnsiTheme="minorHAnsi" w:cstheme="minorHAnsi"/>
              </w:rPr>
              <w:t>Osnovni genetskim mehanizmi.</w:t>
            </w:r>
          </w:p>
        </w:tc>
      </w:tr>
      <w:tr w:rsidR="005D677F" w:rsidRPr="00120E77" w14:paraId="155FC23A" w14:textId="77777777" w:rsidTr="000D2926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47DC536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6814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6.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C1B2" w14:textId="77777777" w:rsidR="005D677F" w:rsidRPr="009B7FA6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5D677F">
              <w:rPr>
                <w:rFonts w:asciiTheme="minorHAnsi" w:hAnsiTheme="minorHAnsi" w:cstheme="minorHAnsi"/>
              </w:rPr>
              <w:t>Unutrašnja organizacija stanice.</w:t>
            </w:r>
          </w:p>
        </w:tc>
      </w:tr>
      <w:tr w:rsidR="005D677F" w:rsidRPr="00120E77" w14:paraId="746A9F4D" w14:textId="77777777" w:rsidTr="000D2926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5AAE884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C154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7.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A842" w14:textId="77777777" w:rsidR="005D677F" w:rsidRPr="009B7FA6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5D677F">
              <w:rPr>
                <w:rFonts w:asciiTheme="minorHAnsi" w:hAnsiTheme="minorHAnsi" w:cstheme="minorHAnsi"/>
              </w:rPr>
              <w:t>Biofizika kompleksnih sustava - kinetika bioloških procesa.</w:t>
            </w:r>
          </w:p>
        </w:tc>
      </w:tr>
      <w:tr w:rsidR="005D677F" w:rsidRPr="00120E77" w14:paraId="0CC679AB" w14:textId="77777777" w:rsidTr="000D2926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96E3712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8F2B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8.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5876" w14:textId="77777777" w:rsidR="005D677F" w:rsidRPr="009B7FA6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5D677F">
              <w:rPr>
                <w:rFonts w:asciiTheme="minorHAnsi" w:hAnsiTheme="minorHAnsi" w:cstheme="minorHAnsi"/>
              </w:rPr>
              <w:t>Termodinamika bioloških procesa.</w:t>
            </w:r>
          </w:p>
        </w:tc>
      </w:tr>
      <w:tr w:rsidR="005D677F" w:rsidRPr="00120E77" w14:paraId="663D20EE" w14:textId="77777777" w:rsidTr="000D2926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5363D95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5A43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9.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B414" w14:textId="77777777" w:rsidR="005D677F" w:rsidRPr="009B7FA6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5D677F">
              <w:rPr>
                <w:rFonts w:asciiTheme="minorHAnsi" w:hAnsiTheme="minorHAnsi" w:cstheme="minorHAnsi"/>
              </w:rPr>
              <w:t xml:space="preserve">Molekularna biofizika: mehanika i dinamika </w:t>
            </w:r>
            <w:proofErr w:type="spellStart"/>
            <w:r w:rsidRPr="005D677F">
              <w:rPr>
                <w:rFonts w:asciiTheme="minorHAnsi" w:hAnsiTheme="minorHAnsi" w:cstheme="minorHAnsi"/>
              </w:rPr>
              <w:t>biopolimera</w:t>
            </w:r>
            <w:proofErr w:type="spellEnd"/>
            <w:r w:rsidRPr="005D677F">
              <w:rPr>
                <w:rFonts w:asciiTheme="minorHAnsi" w:hAnsiTheme="minorHAnsi" w:cstheme="minorHAnsi"/>
              </w:rPr>
              <w:t>.</w:t>
            </w:r>
          </w:p>
        </w:tc>
      </w:tr>
      <w:tr w:rsidR="005D677F" w:rsidRPr="00120E77" w14:paraId="388CBC00" w14:textId="77777777" w:rsidTr="000D2926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225371B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EF2E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10.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B8E2" w14:textId="77777777" w:rsidR="005D677F" w:rsidRPr="009B7FA6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5D677F">
              <w:rPr>
                <w:rFonts w:asciiTheme="minorHAnsi" w:hAnsiTheme="minorHAnsi" w:cstheme="minorHAnsi"/>
              </w:rPr>
              <w:t>Biofizika membranskih procesa: strukturno-funkcionalna organizacija - građa i svojstva membrane.</w:t>
            </w:r>
          </w:p>
        </w:tc>
      </w:tr>
      <w:tr w:rsidR="005D677F" w:rsidRPr="00120E77" w14:paraId="245AC6A0" w14:textId="77777777" w:rsidTr="000D2926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A151642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95AD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11.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F46D" w14:textId="77777777" w:rsidR="005D677F" w:rsidRPr="009B7FA6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5D677F">
              <w:rPr>
                <w:rFonts w:asciiTheme="minorHAnsi" w:hAnsiTheme="minorHAnsi" w:cstheme="minorHAnsi"/>
              </w:rPr>
              <w:t>Transport kroz membranu.</w:t>
            </w:r>
          </w:p>
        </w:tc>
      </w:tr>
      <w:tr w:rsidR="005D677F" w:rsidRPr="00120E77" w14:paraId="121D210A" w14:textId="77777777" w:rsidTr="000D2926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982B779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8482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12.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4A1D" w14:textId="77777777" w:rsidR="005D677F" w:rsidRPr="009B7FA6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D677F">
              <w:rPr>
                <w:rFonts w:asciiTheme="minorHAnsi" w:hAnsiTheme="minorHAnsi" w:cstheme="minorHAnsi"/>
              </w:rPr>
              <w:t>Mehanizmi transporta tvari u citoplazmi.</w:t>
            </w:r>
          </w:p>
        </w:tc>
      </w:tr>
      <w:tr w:rsidR="005D677F" w:rsidRPr="00120E77" w14:paraId="3972D570" w14:textId="77777777" w:rsidTr="000D2926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28942B2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53C5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13.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93BE" w14:textId="77777777" w:rsidR="005D677F" w:rsidRPr="005D677F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D677F">
              <w:rPr>
                <w:rFonts w:asciiTheme="minorHAnsi" w:hAnsiTheme="minorHAnsi" w:cstheme="minorHAnsi"/>
              </w:rPr>
              <w:t>Biološki molekularni motori, stanično kretanje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5D677F" w:rsidRPr="00120E77" w14:paraId="191B8EEB" w14:textId="77777777" w:rsidTr="000D2926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72F55E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DC29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14.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CF88" w14:textId="77777777" w:rsidR="005D677F" w:rsidRPr="005D677F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D677F">
              <w:rPr>
                <w:rFonts w:asciiTheme="minorHAnsi" w:hAnsiTheme="minorHAnsi" w:cstheme="minorHAnsi"/>
              </w:rPr>
              <w:t xml:space="preserve">Molekularna dinamika </w:t>
            </w:r>
            <w:proofErr w:type="spellStart"/>
            <w:r w:rsidRPr="005D677F">
              <w:rPr>
                <w:rFonts w:asciiTheme="minorHAnsi" w:hAnsiTheme="minorHAnsi" w:cstheme="minorHAnsi"/>
              </w:rPr>
              <w:t>biomembrana</w:t>
            </w:r>
            <w:proofErr w:type="spellEnd"/>
            <w:r w:rsidRPr="005D677F">
              <w:rPr>
                <w:rFonts w:asciiTheme="minorHAnsi" w:hAnsiTheme="minorHAnsi" w:cstheme="minorHAnsi"/>
              </w:rPr>
              <w:t xml:space="preserve"> i izmjena energije.</w:t>
            </w:r>
          </w:p>
        </w:tc>
      </w:tr>
      <w:tr w:rsidR="005D677F" w:rsidRPr="00120E77" w14:paraId="42637604" w14:textId="77777777" w:rsidTr="000D2926">
        <w:trPr>
          <w:trHeight w:val="135"/>
        </w:trPr>
        <w:tc>
          <w:tcPr>
            <w:tcW w:w="7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146802C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F7AC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15. tjedan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333D" w14:textId="77777777" w:rsidR="005D677F" w:rsidRPr="005D677F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D677F">
              <w:rPr>
                <w:rFonts w:asciiTheme="minorHAnsi" w:hAnsiTheme="minorHAnsi" w:cstheme="minorHAnsi"/>
              </w:rPr>
              <w:t>Signalni putevi i prijenos informacija u stanici.</w:t>
            </w:r>
          </w:p>
        </w:tc>
      </w:tr>
      <w:tr w:rsidR="005D677F" w:rsidRPr="00120E77" w14:paraId="6D682C1F" w14:textId="77777777" w:rsidTr="000D2926">
        <w:trPr>
          <w:trHeight w:val="135"/>
        </w:trPr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B33C89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Jezik </w:t>
            </w:r>
          </w:p>
        </w:tc>
        <w:tc>
          <w:tcPr>
            <w:tcW w:w="425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3FBF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Hrvatski</w:t>
            </w:r>
          </w:p>
        </w:tc>
      </w:tr>
      <w:tr w:rsidR="005D677F" w:rsidRPr="00120E77" w14:paraId="7B268EB9" w14:textId="77777777" w:rsidTr="000D2926">
        <w:trPr>
          <w:trHeight w:val="135"/>
        </w:trPr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7181C5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</w:rPr>
              <w:t>E-učenje</w:t>
            </w:r>
          </w:p>
        </w:tc>
        <w:tc>
          <w:tcPr>
            <w:tcW w:w="425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51B0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proofErr w:type="spellStart"/>
            <w:r>
              <w:rPr>
                <w:rFonts w:asciiTheme="minorHAnsi" w:hAnsiTheme="minorHAnsi" w:cstheme="minorHAnsi"/>
                <w:lang w:val="hr-BA"/>
              </w:rPr>
              <w:t>Sumarum</w:t>
            </w:r>
            <w:proofErr w:type="spellEnd"/>
          </w:p>
        </w:tc>
      </w:tr>
      <w:tr w:rsidR="005D677F" w:rsidRPr="00120E77" w14:paraId="17914446" w14:textId="77777777" w:rsidTr="000D2926">
        <w:trPr>
          <w:trHeight w:val="135"/>
        </w:trPr>
        <w:tc>
          <w:tcPr>
            <w:tcW w:w="7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3E3B7B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Metode poučavanja</w:t>
            </w:r>
          </w:p>
        </w:tc>
        <w:tc>
          <w:tcPr>
            <w:tcW w:w="425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A34B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predavanja, seminari, samostalni zadatci</w:t>
            </w:r>
          </w:p>
        </w:tc>
      </w:tr>
      <w:tr w:rsidR="005D677F" w:rsidRPr="00120E77" w14:paraId="5FF2EA78" w14:textId="77777777" w:rsidTr="000D2926">
        <w:trPr>
          <w:trHeight w:val="135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F4E49B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Oblici provjere znanja (označiti)</w:t>
            </w:r>
          </w:p>
        </w:tc>
      </w:tr>
      <w:tr w:rsidR="005D677F" w:rsidRPr="00120E77" w14:paraId="00D92AA2" w14:textId="77777777" w:rsidTr="000D2926">
        <w:trPr>
          <w:trHeight w:val="135"/>
        </w:trPr>
        <w:tc>
          <w:tcPr>
            <w:tcW w:w="350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19E779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Vrsta </w:t>
            </w:r>
            <w:proofErr w:type="spellStart"/>
            <w:r w:rsidRPr="00120E77">
              <w:rPr>
                <w:rFonts w:asciiTheme="minorHAnsi" w:hAnsiTheme="minorHAnsi" w:cstheme="minorHAnsi"/>
                <w:lang w:val="hr-BA"/>
              </w:rPr>
              <w:t>predispitne</w:t>
            </w:r>
            <w:proofErr w:type="spellEnd"/>
            <w:r w:rsidRPr="00120E77">
              <w:rPr>
                <w:rFonts w:asciiTheme="minorHAnsi" w:hAnsiTheme="minorHAnsi" w:cstheme="minorHAnsi"/>
                <w:lang w:val="hr-BA"/>
              </w:rPr>
              <w:t xml:space="preserve"> obveze</w:t>
            </w:r>
          </w:p>
        </w:tc>
        <w:tc>
          <w:tcPr>
            <w:tcW w:w="149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D1B352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Vrsta ispita</w:t>
            </w:r>
          </w:p>
        </w:tc>
      </w:tr>
      <w:tr w:rsidR="005D677F" w:rsidRPr="00120E77" w14:paraId="5C2D23BF" w14:textId="77777777" w:rsidTr="000D2926">
        <w:trPr>
          <w:trHeight w:val="135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53429" w14:textId="77777777" w:rsidR="005D677F" w:rsidRPr="00F711CA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F711CA">
              <w:rPr>
                <w:rFonts w:asciiTheme="minorHAnsi" w:hAnsiTheme="minorHAnsi" w:cstheme="minorHAnsi"/>
                <w:lang w:val="hr-BA"/>
              </w:rPr>
              <w:t>kolokvij</w:t>
            </w:r>
          </w:p>
        </w:tc>
        <w:tc>
          <w:tcPr>
            <w:tcW w:w="6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EE249" w14:textId="77777777" w:rsidR="005D677F" w:rsidRPr="006B152C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hr-BA"/>
              </w:rPr>
            </w:pPr>
            <w:r w:rsidRPr="006B152C">
              <w:rPr>
                <w:rFonts w:asciiTheme="minorHAnsi" w:hAnsiTheme="minorHAnsi" w:cstheme="minorHAnsi"/>
                <w:b/>
                <w:bCs/>
                <w:lang w:val="hr-BA"/>
              </w:rPr>
              <w:t>seminarski rad</w:t>
            </w:r>
          </w:p>
        </w:tc>
        <w:tc>
          <w:tcPr>
            <w:tcW w:w="6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BE43F" w14:textId="77777777" w:rsidR="005D677F" w:rsidRPr="00F711CA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bCs/>
                <w:lang w:val="hr-BA"/>
              </w:rPr>
            </w:pPr>
            <w:r w:rsidRPr="00F711CA">
              <w:rPr>
                <w:rFonts w:asciiTheme="minorHAnsi" w:hAnsiTheme="minorHAnsi" w:cstheme="minorHAnsi"/>
                <w:bCs/>
                <w:lang w:val="hr-BA"/>
              </w:rPr>
              <w:t>esej/referat</w:t>
            </w:r>
          </w:p>
        </w:tc>
        <w:tc>
          <w:tcPr>
            <w:tcW w:w="13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01F3F" w14:textId="77777777" w:rsidR="005D677F" w:rsidRPr="00F711CA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F711CA">
              <w:rPr>
                <w:rFonts w:asciiTheme="minorHAnsi" w:hAnsiTheme="minorHAnsi" w:cstheme="minorHAnsi"/>
                <w:lang w:val="hr-BA"/>
              </w:rPr>
              <w:t>praktični/projektni zadatak</w:t>
            </w:r>
          </w:p>
        </w:tc>
        <w:tc>
          <w:tcPr>
            <w:tcW w:w="4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BB657" w14:textId="77777777" w:rsidR="005D677F" w:rsidRPr="00F711CA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F711CA">
              <w:rPr>
                <w:rFonts w:asciiTheme="minorHAnsi" w:hAnsiTheme="minorHAnsi" w:cstheme="minorHAnsi"/>
                <w:lang w:val="hr-BA"/>
              </w:rPr>
              <w:t>ostalo</w:t>
            </w:r>
          </w:p>
        </w:tc>
        <w:tc>
          <w:tcPr>
            <w:tcW w:w="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EE439" w14:textId="77777777" w:rsidR="005D677F" w:rsidRPr="00F711CA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u w:val="single"/>
                <w:lang w:val="hr-BA"/>
              </w:rPr>
            </w:pPr>
            <w:r w:rsidRPr="00F711CA">
              <w:rPr>
                <w:rFonts w:asciiTheme="minorHAnsi" w:hAnsiTheme="minorHAnsi" w:cstheme="minorHAnsi"/>
                <w:lang w:val="hr-BA"/>
              </w:rPr>
              <w:t>pismeni</w:t>
            </w:r>
          </w:p>
        </w:tc>
        <w:tc>
          <w:tcPr>
            <w:tcW w:w="4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63686" w14:textId="77777777" w:rsidR="005D677F" w:rsidRPr="006B152C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b/>
                <w:lang w:val="hr-BA"/>
              </w:rPr>
            </w:pPr>
            <w:r w:rsidRPr="006B152C">
              <w:rPr>
                <w:rFonts w:asciiTheme="minorHAnsi" w:hAnsiTheme="minorHAnsi" w:cstheme="minorHAnsi"/>
                <w:b/>
                <w:lang w:val="hr-BA"/>
              </w:rPr>
              <w:t>usmeni</w:t>
            </w:r>
          </w:p>
        </w:tc>
        <w:tc>
          <w:tcPr>
            <w:tcW w:w="5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68806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praktični</w:t>
            </w:r>
          </w:p>
        </w:tc>
      </w:tr>
      <w:tr w:rsidR="005D677F" w:rsidRPr="00120E77" w14:paraId="72E21607" w14:textId="77777777" w:rsidTr="000D2926">
        <w:trPr>
          <w:trHeight w:val="251"/>
        </w:trPr>
        <w:tc>
          <w:tcPr>
            <w:tcW w:w="5000" w:type="pct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C140DC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Alokacija ECTS bodova i udjela u ocjeni</w:t>
            </w:r>
          </w:p>
        </w:tc>
      </w:tr>
      <w:tr w:rsidR="005D677F" w:rsidRPr="00120E77" w14:paraId="1EE3D477" w14:textId="77777777" w:rsidTr="000D2926">
        <w:trPr>
          <w:trHeight w:val="251"/>
        </w:trPr>
        <w:tc>
          <w:tcPr>
            <w:tcW w:w="151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741023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Obveze studenata</w:t>
            </w:r>
          </w:p>
        </w:tc>
        <w:tc>
          <w:tcPr>
            <w:tcW w:w="115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9C09D3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Kod ishoda učenja</w:t>
            </w:r>
          </w:p>
        </w:tc>
        <w:tc>
          <w:tcPr>
            <w:tcW w:w="84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31A7D7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Sati opterećenja</w:t>
            </w:r>
          </w:p>
        </w:tc>
        <w:tc>
          <w:tcPr>
            <w:tcW w:w="72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00A1D2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Udio u ECTS-u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4CD066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Udio u ocjeni</w:t>
            </w:r>
          </w:p>
        </w:tc>
      </w:tr>
      <w:tr w:rsidR="005D677F" w:rsidRPr="00120E77" w14:paraId="4B1918B6" w14:textId="77777777" w:rsidTr="000D2926">
        <w:trPr>
          <w:trHeight w:val="251"/>
        </w:trPr>
        <w:tc>
          <w:tcPr>
            <w:tcW w:w="151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A9301" w14:textId="77777777" w:rsidR="005D677F" w:rsidRPr="009B7FA6" w:rsidRDefault="005D677F" w:rsidP="000D2926">
            <w:pPr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  <w:lang w:val="hr-BA"/>
              </w:rPr>
              <w:t>Pohađanje nastave</w:t>
            </w:r>
          </w:p>
        </w:tc>
        <w:tc>
          <w:tcPr>
            <w:tcW w:w="115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64291" w14:textId="77777777" w:rsidR="005D677F" w:rsidRPr="009B7FA6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9B7FA6">
              <w:rPr>
                <w:rFonts w:asciiTheme="minorHAnsi" w:hAnsiTheme="minorHAnsi" w:cstheme="minorHAnsi"/>
                <w:lang w:val="hr-BA"/>
              </w:rPr>
              <w:t>-</w:t>
            </w:r>
          </w:p>
        </w:tc>
        <w:tc>
          <w:tcPr>
            <w:tcW w:w="84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466CE" w14:textId="77777777" w:rsidR="005D677F" w:rsidRPr="009B7FA6" w:rsidRDefault="006B152C" w:rsidP="000D2926">
            <w:pPr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45</w:t>
            </w:r>
          </w:p>
        </w:tc>
        <w:tc>
          <w:tcPr>
            <w:tcW w:w="72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8B42B" w14:textId="77777777" w:rsidR="005D677F" w:rsidRPr="009B7FA6" w:rsidRDefault="006B152C" w:rsidP="000D2926">
            <w:pPr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1,5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4AC77" w14:textId="77777777" w:rsidR="005D677F" w:rsidRPr="009B7FA6" w:rsidRDefault="006B152C" w:rsidP="000D2926">
            <w:pPr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10%</w:t>
            </w:r>
          </w:p>
        </w:tc>
      </w:tr>
      <w:tr w:rsidR="005D677F" w:rsidRPr="00120E77" w14:paraId="22E65BFE" w14:textId="77777777" w:rsidTr="000D2926">
        <w:trPr>
          <w:trHeight w:val="251"/>
        </w:trPr>
        <w:tc>
          <w:tcPr>
            <w:tcW w:w="151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5E2E6" w14:textId="77777777" w:rsidR="005D677F" w:rsidRPr="009B7FA6" w:rsidRDefault="006B152C" w:rsidP="000D2926">
            <w:pPr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Seminarski rad</w:t>
            </w:r>
          </w:p>
        </w:tc>
        <w:tc>
          <w:tcPr>
            <w:tcW w:w="115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E50CB" w14:textId="77777777" w:rsidR="005D677F" w:rsidRDefault="006B152C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FPMOZKE</w:t>
            </w:r>
            <w:r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M10-1</w:t>
            </w:r>
          </w:p>
          <w:p w14:paraId="271E6147" w14:textId="77777777" w:rsidR="006B152C" w:rsidRDefault="006B152C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FPMOZKE</w:t>
            </w:r>
            <w:r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M10-2</w:t>
            </w:r>
          </w:p>
          <w:p w14:paraId="538698FD" w14:textId="77777777" w:rsidR="006B152C" w:rsidRDefault="006B152C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FPMOZKE</w:t>
            </w:r>
            <w:r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M10-3</w:t>
            </w:r>
          </w:p>
          <w:p w14:paraId="6DA80497" w14:textId="77777777" w:rsidR="006B152C" w:rsidRPr="009B7FA6" w:rsidRDefault="006B152C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</w:rPr>
              <w:t>FPMOZKE</w:t>
            </w:r>
            <w:r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M10-5</w:t>
            </w:r>
          </w:p>
        </w:tc>
        <w:tc>
          <w:tcPr>
            <w:tcW w:w="84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4F729" w14:textId="77777777" w:rsidR="005D677F" w:rsidRPr="009B7FA6" w:rsidRDefault="006B152C" w:rsidP="000D2926">
            <w:pPr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40</w:t>
            </w:r>
          </w:p>
        </w:tc>
        <w:tc>
          <w:tcPr>
            <w:tcW w:w="72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AC5B8" w14:textId="77777777" w:rsidR="005D677F" w:rsidRPr="009B7FA6" w:rsidRDefault="006B152C" w:rsidP="000D2926">
            <w:pPr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1,5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01E47" w14:textId="77777777" w:rsidR="005D677F" w:rsidRPr="009B7FA6" w:rsidRDefault="006B152C" w:rsidP="000D2926">
            <w:pPr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40%</w:t>
            </w:r>
          </w:p>
        </w:tc>
      </w:tr>
      <w:tr w:rsidR="005D677F" w:rsidRPr="00120E77" w14:paraId="007F2495" w14:textId="77777777" w:rsidTr="000D2926">
        <w:trPr>
          <w:trHeight w:val="251"/>
        </w:trPr>
        <w:tc>
          <w:tcPr>
            <w:tcW w:w="151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3DCB6" w14:textId="77777777" w:rsidR="005D677F" w:rsidRPr="009B7FA6" w:rsidRDefault="005D677F" w:rsidP="000D2926">
            <w:pPr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Usmeni ispit</w:t>
            </w:r>
          </w:p>
        </w:tc>
        <w:tc>
          <w:tcPr>
            <w:tcW w:w="115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73038" w14:textId="77777777" w:rsidR="005D677F" w:rsidRDefault="006B152C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FPMOZKE</w:t>
            </w:r>
            <w:r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M10-1</w:t>
            </w:r>
          </w:p>
          <w:p w14:paraId="68A1C928" w14:textId="77777777" w:rsidR="006B152C" w:rsidRDefault="006B152C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FPMOZKE</w:t>
            </w:r>
            <w:r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M10-2</w:t>
            </w:r>
          </w:p>
          <w:p w14:paraId="21AEE431" w14:textId="77777777" w:rsidR="006B152C" w:rsidRDefault="006B152C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FPMOZKE</w:t>
            </w:r>
            <w:r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M10-3</w:t>
            </w:r>
          </w:p>
          <w:p w14:paraId="4D74EB6A" w14:textId="77777777" w:rsidR="006B152C" w:rsidRDefault="006B152C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FPMOZKE</w:t>
            </w:r>
            <w:r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M10-4</w:t>
            </w:r>
          </w:p>
          <w:p w14:paraId="19782384" w14:textId="77777777" w:rsidR="006B152C" w:rsidRDefault="006B152C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FPMOZKE</w:t>
            </w:r>
            <w:r w:rsidRPr="003D48BB">
              <w:rPr>
                <w:rFonts w:asciiTheme="minorHAnsi" w:hAnsiTheme="minorHAnsi" w:cstheme="minorHAnsi"/>
              </w:rPr>
              <w:t>AB</w:t>
            </w:r>
            <w:r>
              <w:rPr>
                <w:rFonts w:asciiTheme="minorHAnsi" w:hAnsiTheme="minorHAnsi" w:cstheme="minorHAnsi"/>
              </w:rPr>
              <w:t>M10-5</w:t>
            </w:r>
          </w:p>
        </w:tc>
        <w:tc>
          <w:tcPr>
            <w:tcW w:w="84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748E9" w14:textId="77777777" w:rsidR="005D677F" w:rsidRDefault="006B152C" w:rsidP="000D2926">
            <w:pPr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60</w:t>
            </w:r>
          </w:p>
        </w:tc>
        <w:tc>
          <w:tcPr>
            <w:tcW w:w="72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4D0D6" w14:textId="77777777" w:rsidR="005D677F" w:rsidRDefault="006B152C" w:rsidP="000D2926">
            <w:pPr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2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C7271" w14:textId="77777777" w:rsidR="005D677F" w:rsidRDefault="006B152C" w:rsidP="000D2926">
            <w:pPr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50%</w:t>
            </w:r>
          </w:p>
        </w:tc>
      </w:tr>
      <w:tr w:rsidR="005D677F" w:rsidRPr="00120E77" w14:paraId="5263851B" w14:textId="77777777" w:rsidTr="000D2926">
        <w:trPr>
          <w:trHeight w:val="251"/>
        </w:trPr>
        <w:tc>
          <w:tcPr>
            <w:tcW w:w="2661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8AB1F34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Ukupno</w:t>
            </w:r>
          </w:p>
        </w:tc>
        <w:tc>
          <w:tcPr>
            <w:tcW w:w="848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7D8D4C6" w14:textId="77777777" w:rsidR="005D677F" w:rsidRPr="00120E77" w:rsidRDefault="006B152C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145</w:t>
            </w:r>
          </w:p>
        </w:tc>
        <w:tc>
          <w:tcPr>
            <w:tcW w:w="72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678ED3" w14:textId="77777777" w:rsidR="005D677F" w:rsidRPr="00120E77" w:rsidRDefault="006B152C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5</w:t>
            </w:r>
          </w:p>
        </w:tc>
        <w:tc>
          <w:tcPr>
            <w:tcW w:w="76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DF238B" w14:textId="77777777" w:rsidR="005D677F" w:rsidRPr="00120E77" w:rsidRDefault="006B152C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100%</w:t>
            </w:r>
          </w:p>
        </w:tc>
      </w:tr>
      <w:tr w:rsidR="005D677F" w:rsidRPr="00120E77" w14:paraId="557BDCE8" w14:textId="77777777" w:rsidTr="000D2926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EF62F27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Način izračuna konačne ocjene</w:t>
            </w:r>
          </w:p>
        </w:tc>
      </w:tr>
      <w:tr w:rsidR="005D677F" w:rsidRPr="00120E77" w14:paraId="259F394E" w14:textId="77777777" w:rsidTr="000D2926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D6A626" w14:textId="77777777" w:rsidR="006B152C" w:rsidRPr="0026589A" w:rsidRDefault="006B152C" w:rsidP="006B152C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26589A">
              <w:rPr>
                <w:rFonts w:asciiTheme="minorHAnsi" w:hAnsiTheme="minorHAnsi" w:cstheme="minorHAnsi"/>
                <w:lang w:val="hr-BA"/>
              </w:rPr>
              <w:t>Pohađanje nastave:</w:t>
            </w:r>
          </w:p>
          <w:p w14:paraId="44B0A891" w14:textId="77777777" w:rsidR="006B152C" w:rsidRPr="0026589A" w:rsidRDefault="006B152C" w:rsidP="006B152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6589A">
              <w:rPr>
                <w:rFonts w:asciiTheme="minorHAnsi" w:hAnsiTheme="minorHAnsi" w:cstheme="minorHAnsi"/>
              </w:rPr>
              <w:t xml:space="preserve">neredoviti dolasci =  5,5% ocjene </w:t>
            </w:r>
          </w:p>
          <w:p w14:paraId="483F9552" w14:textId="77777777" w:rsidR="006B152C" w:rsidRPr="0026589A" w:rsidRDefault="006B152C" w:rsidP="006B152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6589A">
              <w:rPr>
                <w:rFonts w:asciiTheme="minorHAnsi" w:hAnsiTheme="minorHAnsi" w:cstheme="minorHAnsi"/>
              </w:rPr>
              <w:t xml:space="preserve">redoviti dolasci bez aktivnosti = 16,5% ocjene </w:t>
            </w:r>
          </w:p>
          <w:p w14:paraId="4A50520A" w14:textId="77777777" w:rsidR="006B152C" w:rsidRPr="0026589A" w:rsidRDefault="006B152C" w:rsidP="006B152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6589A">
              <w:rPr>
                <w:rFonts w:asciiTheme="minorHAnsi" w:hAnsiTheme="minorHAnsi" w:cstheme="minorHAnsi"/>
              </w:rPr>
              <w:t xml:space="preserve">aktivnost samo na poticaj nastavnika = 7% ocjene </w:t>
            </w:r>
          </w:p>
          <w:p w14:paraId="06682F04" w14:textId="77777777" w:rsidR="006B152C" w:rsidRPr="0026589A" w:rsidRDefault="006B152C" w:rsidP="006B152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6589A">
              <w:rPr>
                <w:rFonts w:asciiTheme="minorHAnsi" w:hAnsiTheme="minorHAnsi" w:cstheme="minorHAnsi"/>
              </w:rPr>
              <w:t xml:space="preserve">samoinicijativna aktivnost = 8,5% ocjene </w:t>
            </w:r>
          </w:p>
          <w:p w14:paraId="65E056B6" w14:textId="77777777" w:rsidR="006B152C" w:rsidRPr="0026589A" w:rsidRDefault="006B152C" w:rsidP="006B152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6589A">
              <w:rPr>
                <w:rFonts w:asciiTheme="minorHAnsi" w:hAnsiTheme="minorHAnsi" w:cstheme="minorHAnsi"/>
              </w:rPr>
              <w:t>samoinicijativna aktivnost s kvalitetnom raspravom  = 10% ocjene</w:t>
            </w:r>
          </w:p>
          <w:p w14:paraId="6A6B6F0A" w14:textId="77777777" w:rsidR="006B152C" w:rsidRPr="0026589A" w:rsidRDefault="006B152C" w:rsidP="006B152C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26589A">
              <w:rPr>
                <w:rFonts w:asciiTheme="minorHAnsi" w:hAnsiTheme="minorHAnsi" w:cstheme="minorHAnsi"/>
                <w:lang w:val="hr-BA"/>
              </w:rPr>
              <w:t>Seminarski rad se ocjenjuju na sljedeći način:</w:t>
            </w:r>
          </w:p>
          <w:p w14:paraId="368FB431" w14:textId="77777777" w:rsidR="006B152C" w:rsidRPr="0026589A" w:rsidRDefault="006B152C" w:rsidP="006B152C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26589A">
              <w:rPr>
                <w:rFonts w:asciiTheme="minorHAnsi" w:hAnsiTheme="minorHAnsi" w:cstheme="minorHAnsi"/>
                <w:lang w:val="hr-BA"/>
              </w:rPr>
              <w:t>rad nije pripremljen ili je tema većim dijelom promašena, loše strukturiran, loše prezentiran = 0 %</w:t>
            </w:r>
          </w:p>
          <w:p w14:paraId="4200824F" w14:textId="77777777" w:rsidR="006B152C" w:rsidRPr="0026589A" w:rsidRDefault="006B152C" w:rsidP="006B152C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26589A">
              <w:rPr>
                <w:rFonts w:asciiTheme="minorHAnsi" w:hAnsiTheme="minorHAnsi" w:cstheme="minorHAnsi"/>
                <w:lang w:val="hr-BA"/>
              </w:rPr>
              <w:t>rad strukturno sadrži sve elemente, nedostaje više važnih činjenica vezano za temu, mali broj bibliografskih jedinica, postoje manjkavosti u razu</w:t>
            </w:r>
            <w:r>
              <w:rPr>
                <w:rFonts w:asciiTheme="minorHAnsi" w:hAnsiTheme="minorHAnsi" w:cstheme="minorHAnsi"/>
                <w:lang w:val="hr-BA"/>
              </w:rPr>
              <w:t>mijevanju pri prezentaciji = 22</w:t>
            </w:r>
            <w:r w:rsidRPr="0026589A">
              <w:rPr>
                <w:rFonts w:asciiTheme="minorHAnsi" w:hAnsiTheme="minorHAnsi" w:cstheme="minorHAnsi"/>
                <w:lang w:val="hr-BA"/>
              </w:rPr>
              <w:t xml:space="preserve"> % </w:t>
            </w:r>
          </w:p>
          <w:p w14:paraId="2893E79E" w14:textId="77777777" w:rsidR="006B152C" w:rsidRPr="0026589A" w:rsidRDefault="006B152C" w:rsidP="006B152C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26589A">
              <w:rPr>
                <w:rFonts w:asciiTheme="minorHAnsi" w:hAnsiTheme="minorHAnsi" w:cstheme="minorHAnsi"/>
                <w:lang w:val="hr-BA"/>
              </w:rPr>
              <w:t>rad strukturno sadrži sve elemente, sadrži većinu važnih činjenica, dovoljno bibliografskih jedinica, prezentira</w:t>
            </w:r>
            <w:r>
              <w:rPr>
                <w:rFonts w:asciiTheme="minorHAnsi" w:hAnsiTheme="minorHAnsi" w:cstheme="minorHAnsi"/>
                <w:lang w:val="hr-BA"/>
              </w:rPr>
              <w:t>n uz korištenije podsjetnika = 28</w:t>
            </w:r>
            <w:r w:rsidRPr="0026589A">
              <w:rPr>
                <w:rFonts w:asciiTheme="minorHAnsi" w:hAnsiTheme="minorHAnsi" w:cstheme="minorHAnsi"/>
                <w:lang w:val="hr-BA"/>
              </w:rPr>
              <w:t xml:space="preserve"> % </w:t>
            </w:r>
          </w:p>
          <w:p w14:paraId="4D2966D9" w14:textId="77777777" w:rsidR="006B152C" w:rsidRPr="0026589A" w:rsidRDefault="006B152C" w:rsidP="006B152C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26589A">
              <w:rPr>
                <w:rFonts w:asciiTheme="minorHAnsi" w:hAnsiTheme="minorHAnsi" w:cstheme="minorHAnsi"/>
                <w:lang w:val="hr-BA"/>
              </w:rPr>
              <w:t>rad strukturno sadrži sve elemente, sadrži sve važne činjenice, bibliografske jedinice su novijeg datuma, jasno prezentiran b</w:t>
            </w:r>
            <w:r>
              <w:rPr>
                <w:rFonts w:asciiTheme="minorHAnsi" w:hAnsiTheme="minorHAnsi" w:cstheme="minorHAnsi"/>
                <w:lang w:val="hr-BA"/>
              </w:rPr>
              <w:t>ez korištenije podsjetnika = 34</w:t>
            </w:r>
            <w:r w:rsidRPr="0026589A">
              <w:rPr>
                <w:rFonts w:asciiTheme="minorHAnsi" w:hAnsiTheme="minorHAnsi" w:cstheme="minorHAnsi"/>
                <w:lang w:val="hr-BA"/>
              </w:rPr>
              <w:t xml:space="preserve"> % </w:t>
            </w:r>
          </w:p>
          <w:p w14:paraId="485B737D" w14:textId="77777777" w:rsidR="006B152C" w:rsidRPr="0026589A" w:rsidRDefault="006B152C" w:rsidP="006B152C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26589A">
              <w:rPr>
                <w:rFonts w:asciiTheme="minorHAnsi" w:hAnsiTheme="minorHAnsi" w:cstheme="minorHAnsi"/>
                <w:lang w:val="hr-BA"/>
              </w:rPr>
              <w:t>rad strukturno sadrži sve elemente, sadrži najnovije činjenice vezene uz temu, bibliografske jedinice su novijeg datuma, izvrsno prezentiran uz  potp</w:t>
            </w:r>
            <w:r>
              <w:rPr>
                <w:rFonts w:asciiTheme="minorHAnsi" w:hAnsiTheme="minorHAnsi" w:cstheme="minorHAnsi"/>
                <w:lang w:val="hr-BA"/>
              </w:rPr>
              <w:t>uno vladanje temom = 4</w:t>
            </w:r>
            <w:r w:rsidRPr="0026589A">
              <w:rPr>
                <w:rFonts w:asciiTheme="minorHAnsi" w:hAnsiTheme="minorHAnsi" w:cstheme="minorHAnsi"/>
                <w:lang w:val="hr-BA"/>
              </w:rPr>
              <w:t xml:space="preserve">0 % </w:t>
            </w:r>
          </w:p>
          <w:p w14:paraId="776A6862" w14:textId="77777777" w:rsidR="006B152C" w:rsidRPr="007B5BC1" w:rsidRDefault="006B152C" w:rsidP="006B152C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>
              <w:rPr>
                <w:rFonts w:asciiTheme="minorHAnsi" w:hAnsiTheme="minorHAnsi" w:cstheme="minorHAnsi"/>
                <w:lang w:val="hr-BA"/>
              </w:rPr>
              <w:t>Usmeni ispit</w:t>
            </w:r>
            <w:r w:rsidRPr="007B5BC1">
              <w:rPr>
                <w:rFonts w:asciiTheme="minorHAnsi" w:hAnsiTheme="minorHAnsi" w:cstheme="minorHAnsi"/>
                <w:lang w:val="hr-BA"/>
              </w:rPr>
              <w:t xml:space="preserve"> se ocjenjuju na sljedeći način:</w:t>
            </w:r>
          </w:p>
          <w:p w14:paraId="48337FF9" w14:textId="77777777" w:rsidR="006B152C" w:rsidRPr="007B5BC1" w:rsidRDefault="006B152C" w:rsidP="006B152C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7B5BC1">
              <w:rPr>
                <w:rFonts w:asciiTheme="minorHAnsi" w:hAnsiTheme="minorHAnsi" w:cstheme="minorHAnsi"/>
                <w:lang w:val="hr-BA"/>
              </w:rPr>
              <w:t xml:space="preserve"> manje od 55% točnih odgovora  =  0% ocjene </w:t>
            </w:r>
          </w:p>
          <w:p w14:paraId="7AC13D68" w14:textId="77777777" w:rsidR="006B152C" w:rsidRPr="007B5BC1" w:rsidRDefault="006B152C" w:rsidP="006B152C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7B5BC1">
              <w:rPr>
                <w:rFonts w:asciiTheme="minorHAnsi" w:hAnsiTheme="minorHAnsi" w:cstheme="minorHAnsi"/>
                <w:lang w:val="hr-BA"/>
              </w:rPr>
              <w:t xml:space="preserve"> od 55% do 66%   = do 27,5 % ocjene </w:t>
            </w:r>
          </w:p>
          <w:p w14:paraId="625DC9B2" w14:textId="77777777" w:rsidR="006B152C" w:rsidRPr="007B5BC1" w:rsidRDefault="006B152C" w:rsidP="006B152C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7B5BC1">
              <w:rPr>
                <w:rFonts w:asciiTheme="minorHAnsi" w:hAnsiTheme="minorHAnsi" w:cstheme="minorHAnsi"/>
                <w:lang w:val="hr-BA"/>
              </w:rPr>
              <w:lastRenderedPageBreak/>
              <w:t xml:space="preserve"> od 67% do 78%   = do 35  % ocjene </w:t>
            </w:r>
          </w:p>
          <w:p w14:paraId="430FA8E0" w14:textId="77777777" w:rsidR="006B152C" w:rsidRPr="007B5BC1" w:rsidRDefault="006B152C" w:rsidP="006B152C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7B5BC1">
              <w:rPr>
                <w:rFonts w:asciiTheme="minorHAnsi" w:hAnsiTheme="minorHAnsi" w:cstheme="minorHAnsi"/>
                <w:lang w:val="hr-BA"/>
              </w:rPr>
              <w:t xml:space="preserve"> od 79% do 90%   = do 42,5  % ocjene </w:t>
            </w:r>
          </w:p>
          <w:p w14:paraId="4ACE72D7" w14:textId="77777777" w:rsidR="006B152C" w:rsidRDefault="006B152C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7B5BC1">
              <w:rPr>
                <w:rFonts w:asciiTheme="minorHAnsi" w:hAnsiTheme="minorHAnsi" w:cstheme="minorHAnsi"/>
                <w:lang w:val="hr-BA"/>
              </w:rPr>
              <w:t xml:space="preserve">od 91% do 100%   =  do 50 %  ocjene </w:t>
            </w:r>
          </w:p>
          <w:p w14:paraId="6D18774C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 xml:space="preserve">Prema Pravilniku o studiranju konačna se ocjena dobiva na sljedeći način: </w:t>
            </w:r>
          </w:p>
          <w:p w14:paraId="5EA58C9A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0 – 54% nedovoljan (1)</w:t>
            </w:r>
          </w:p>
          <w:p w14:paraId="100FE2AA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55 – 66% dovoljan (2)</w:t>
            </w:r>
          </w:p>
          <w:p w14:paraId="4C774AC1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67 – 78% dobar (3)</w:t>
            </w:r>
          </w:p>
          <w:p w14:paraId="177BB465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79 – 90% vrlo</w:t>
            </w:r>
            <w:r>
              <w:rPr>
                <w:rFonts w:asciiTheme="minorHAnsi" w:hAnsiTheme="minorHAnsi" w:cstheme="minorHAnsi"/>
                <w:lang w:val="hr-BA"/>
              </w:rPr>
              <w:t xml:space="preserve"> </w:t>
            </w:r>
            <w:r w:rsidRPr="00120E77">
              <w:rPr>
                <w:rFonts w:asciiTheme="minorHAnsi" w:hAnsiTheme="minorHAnsi" w:cstheme="minorHAnsi"/>
                <w:lang w:val="hr-BA"/>
              </w:rPr>
              <w:t>dobar (4)</w:t>
            </w:r>
          </w:p>
          <w:p w14:paraId="7FC437D7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91 – 100% odličan (5).</w:t>
            </w:r>
          </w:p>
        </w:tc>
      </w:tr>
      <w:tr w:rsidR="005D677F" w:rsidRPr="00120E77" w14:paraId="669B6E41" w14:textId="77777777" w:rsidTr="000D2926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8662519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lastRenderedPageBreak/>
              <w:t xml:space="preserve">Alokacija ECTS bodova, obveze i način izračuna konačne ocjene za izvanredne studente </w:t>
            </w:r>
          </w:p>
          <w:p w14:paraId="31AA2007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  <w:lang w:val="hr-BA"/>
              </w:rPr>
            </w:pPr>
            <w:r w:rsidRPr="00120E77">
              <w:rPr>
                <w:rFonts w:asciiTheme="minorHAnsi" w:hAnsiTheme="minorHAnsi" w:cstheme="minorHAnsi"/>
                <w:lang w:val="hr-BA"/>
              </w:rPr>
              <w:t>(ako ih ima):</w:t>
            </w:r>
          </w:p>
        </w:tc>
      </w:tr>
      <w:tr w:rsidR="005D677F" w:rsidRPr="00120E77" w14:paraId="30B43907" w14:textId="77777777" w:rsidTr="000D2926">
        <w:trPr>
          <w:trHeight w:val="115"/>
        </w:trPr>
        <w:tc>
          <w:tcPr>
            <w:tcW w:w="5000" w:type="pct"/>
            <w:gridSpan w:val="2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E198EA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hr-BA"/>
              </w:rPr>
            </w:pPr>
            <w:r w:rsidRPr="00BA3F34">
              <w:rPr>
                <w:rFonts w:asciiTheme="minorHAnsi" w:hAnsiTheme="minorHAnsi" w:cstheme="minorHAnsi"/>
                <w:lang w:val="hr-BA"/>
              </w:rPr>
              <w:t>Izvanredni studenti dostavljaju seminar u pismenoj formi ako nisu u mogućnosti prisustvovati seminarskoj nastavi.</w:t>
            </w:r>
          </w:p>
        </w:tc>
      </w:tr>
      <w:tr w:rsidR="005D677F" w:rsidRPr="00120E77" w14:paraId="67A627FA" w14:textId="77777777" w:rsidTr="000D2926">
        <w:trPr>
          <w:trHeight w:val="282"/>
        </w:trPr>
        <w:tc>
          <w:tcPr>
            <w:tcW w:w="55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CFC8A4D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Literatura</w:t>
            </w:r>
          </w:p>
          <w:p w14:paraId="4F526DC2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(označiti)</w:t>
            </w:r>
          </w:p>
        </w:tc>
        <w:tc>
          <w:tcPr>
            <w:tcW w:w="1368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4997C0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Naslov</w:t>
            </w:r>
          </w:p>
          <w:p w14:paraId="2A4F6649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(naziv, autor, godina)</w:t>
            </w:r>
          </w:p>
        </w:tc>
        <w:tc>
          <w:tcPr>
            <w:tcW w:w="7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C793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Izdanje</w:t>
            </w:r>
          </w:p>
        </w:tc>
        <w:tc>
          <w:tcPr>
            <w:tcW w:w="10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300F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Jezik</w:t>
            </w:r>
          </w:p>
        </w:tc>
        <w:tc>
          <w:tcPr>
            <w:tcW w:w="11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B199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Vrsta djela</w:t>
            </w:r>
          </w:p>
        </w:tc>
      </w:tr>
      <w:tr w:rsidR="005D677F" w:rsidRPr="00120E77" w14:paraId="2B63E7B9" w14:textId="77777777" w:rsidTr="000D2926">
        <w:trPr>
          <w:trHeight w:val="282"/>
        </w:trPr>
        <w:tc>
          <w:tcPr>
            <w:tcW w:w="55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C588326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8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4723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C6C8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Vlastito</w:t>
            </w: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C1EB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375A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hrv.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4F82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engl.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29EF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B64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višejez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65CE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knjiga</w:t>
            </w:r>
          </w:p>
        </w:tc>
        <w:tc>
          <w:tcPr>
            <w:tcW w:w="3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4795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članak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FE5E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skripta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0A75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ost</w:t>
            </w:r>
            <w:proofErr w:type="spellEnd"/>
            <w:r w:rsidRPr="00120E7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5D677F" w:rsidRPr="00120E77" w14:paraId="040A162B" w14:textId="77777777" w:rsidTr="000D2926">
        <w:trPr>
          <w:trHeight w:val="282"/>
        </w:trPr>
        <w:tc>
          <w:tcPr>
            <w:tcW w:w="554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2BD670B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Obvezna</w:t>
            </w:r>
          </w:p>
        </w:tc>
        <w:tc>
          <w:tcPr>
            <w:tcW w:w="136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EBBC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63DD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E395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C437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39D6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A801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D8FF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960A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CA96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A4DF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EAB0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D677F" w:rsidRPr="00120E77" w14:paraId="508247BD" w14:textId="77777777" w:rsidTr="000D2926">
        <w:trPr>
          <w:trHeight w:val="282"/>
        </w:trPr>
        <w:tc>
          <w:tcPr>
            <w:tcW w:w="554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20113E4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Dopunska</w:t>
            </w:r>
          </w:p>
        </w:tc>
        <w:tc>
          <w:tcPr>
            <w:tcW w:w="1368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C202" w14:textId="77777777" w:rsidR="005D677F" w:rsidRPr="00C939C1" w:rsidRDefault="005D677F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98B4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D9EE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3D34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C125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6654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A611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B631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2B61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D6D7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F58F" w14:textId="77777777" w:rsidR="005D677F" w:rsidRPr="00120E77" w:rsidRDefault="005D677F" w:rsidP="000D292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D677F" w:rsidRPr="00120E77" w14:paraId="79E814B4" w14:textId="77777777" w:rsidTr="000D2926">
        <w:trPr>
          <w:trHeight w:val="135"/>
        </w:trPr>
        <w:tc>
          <w:tcPr>
            <w:tcW w:w="192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0700DE" w14:textId="77777777" w:rsidR="005D677F" w:rsidRPr="00120E77" w:rsidRDefault="005D677F" w:rsidP="000D29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0E77">
              <w:rPr>
                <w:rFonts w:asciiTheme="minorHAnsi" w:hAnsiTheme="minorHAnsi" w:cstheme="minorHAnsi"/>
              </w:rPr>
              <w:t>Dodatne informacije o predmetu</w:t>
            </w:r>
          </w:p>
        </w:tc>
        <w:tc>
          <w:tcPr>
            <w:tcW w:w="30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0B01" w14:textId="77777777" w:rsidR="005D677F" w:rsidRPr="00120E77" w:rsidRDefault="005D677F" w:rsidP="000D2926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val="hr-BA" w:eastAsia="hr-HR"/>
              </w:rPr>
            </w:pPr>
          </w:p>
        </w:tc>
      </w:tr>
    </w:tbl>
    <w:p w14:paraId="576F3A98" w14:textId="77777777" w:rsidR="00F711CA" w:rsidRDefault="00F711CA"/>
    <w:p w14:paraId="6127C723" w14:textId="77777777" w:rsidR="00046423" w:rsidRDefault="00046423"/>
    <w:sectPr w:rsidR="00046423" w:rsidSect="00DD2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3A43"/>
    <w:multiLevelType w:val="hybridMultilevel"/>
    <w:tmpl w:val="994A45E4"/>
    <w:lvl w:ilvl="0" w:tplc="10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3534B"/>
    <w:multiLevelType w:val="hybridMultilevel"/>
    <w:tmpl w:val="3FE47BC6"/>
    <w:lvl w:ilvl="0" w:tplc="01101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42283"/>
    <w:multiLevelType w:val="hybridMultilevel"/>
    <w:tmpl w:val="32B0FD94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DEF41D8"/>
    <w:multiLevelType w:val="hybridMultilevel"/>
    <w:tmpl w:val="62C23C92"/>
    <w:lvl w:ilvl="0" w:tplc="10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E5A2C"/>
    <w:multiLevelType w:val="hybridMultilevel"/>
    <w:tmpl w:val="7A56A3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85BDE"/>
    <w:multiLevelType w:val="hybridMultilevel"/>
    <w:tmpl w:val="D65AB93A"/>
    <w:lvl w:ilvl="0" w:tplc="10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D64CAC"/>
    <w:multiLevelType w:val="hybridMultilevel"/>
    <w:tmpl w:val="AABA522C"/>
    <w:lvl w:ilvl="0" w:tplc="332228FC">
      <w:start w:val="1"/>
      <w:numFmt w:val="bullet"/>
      <w:lvlText w:val="-"/>
      <w:lvlJc w:val="left"/>
      <w:pPr>
        <w:ind w:left="4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1B013288"/>
    <w:multiLevelType w:val="multilevel"/>
    <w:tmpl w:val="88268064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FC213C2"/>
    <w:multiLevelType w:val="hybridMultilevel"/>
    <w:tmpl w:val="401E18D8"/>
    <w:lvl w:ilvl="0" w:tplc="10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A21784"/>
    <w:multiLevelType w:val="hybridMultilevel"/>
    <w:tmpl w:val="D0E8EBE0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5CE1211"/>
    <w:multiLevelType w:val="hybridMultilevel"/>
    <w:tmpl w:val="F886F7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37B9F"/>
    <w:multiLevelType w:val="hybridMultilevel"/>
    <w:tmpl w:val="A120E85A"/>
    <w:lvl w:ilvl="0" w:tplc="10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25F2A84"/>
    <w:multiLevelType w:val="hybridMultilevel"/>
    <w:tmpl w:val="25FA68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466BE"/>
    <w:multiLevelType w:val="hybridMultilevel"/>
    <w:tmpl w:val="C8944D76"/>
    <w:lvl w:ilvl="0" w:tplc="A5183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C4B43"/>
    <w:multiLevelType w:val="hybridMultilevel"/>
    <w:tmpl w:val="C8B6A08A"/>
    <w:lvl w:ilvl="0" w:tplc="A5183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F274B"/>
    <w:multiLevelType w:val="hybridMultilevel"/>
    <w:tmpl w:val="50681E30"/>
    <w:lvl w:ilvl="0" w:tplc="10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7370D6"/>
    <w:multiLevelType w:val="hybridMultilevel"/>
    <w:tmpl w:val="26561DA8"/>
    <w:lvl w:ilvl="0" w:tplc="01101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F0062"/>
    <w:multiLevelType w:val="multilevel"/>
    <w:tmpl w:val="D54E9472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1EF2708"/>
    <w:multiLevelType w:val="hybridMultilevel"/>
    <w:tmpl w:val="0A20DF5E"/>
    <w:lvl w:ilvl="0" w:tplc="2BBACE9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831F0"/>
    <w:multiLevelType w:val="hybridMultilevel"/>
    <w:tmpl w:val="E9308272"/>
    <w:lvl w:ilvl="0" w:tplc="10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465CD6"/>
    <w:multiLevelType w:val="hybridMultilevel"/>
    <w:tmpl w:val="1C380D38"/>
    <w:lvl w:ilvl="0" w:tplc="E09A340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005F8"/>
    <w:multiLevelType w:val="hybridMultilevel"/>
    <w:tmpl w:val="6BF06344"/>
    <w:lvl w:ilvl="0" w:tplc="8E364FA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4B5940"/>
    <w:multiLevelType w:val="hybridMultilevel"/>
    <w:tmpl w:val="25DEFA98"/>
    <w:lvl w:ilvl="0" w:tplc="8E364F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576F1"/>
    <w:multiLevelType w:val="hybridMultilevel"/>
    <w:tmpl w:val="BA225C24"/>
    <w:lvl w:ilvl="0" w:tplc="10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C934FC"/>
    <w:multiLevelType w:val="hybridMultilevel"/>
    <w:tmpl w:val="CA106956"/>
    <w:lvl w:ilvl="0" w:tplc="D35053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25AF8"/>
    <w:multiLevelType w:val="hybridMultilevel"/>
    <w:tmpl w:val="747066AA"/>
    <w:lvl w:ilvl="0" w:tplc="3FC8272E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0B2254"/>
    <w:multiLevelType w:val="hybridMultilevel"/>
    <w:tmpl w:val="3CB07D3A"/>
    <w:lvl w:ilvl="0" w:tplc="42728D1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D31CA"/>
    <w:multiLevelType w:val="multilevel"/>
    <w:tmpl w:val="B0A2EBB0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0B53801"/>
    <w:multiLevelType w:val="hybridMultilevel"/>
    <w:tmpl w:val="D1BEE1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E42DF"/>
    <w:multiLevelType w:val="hybridMultilevel"/>
    <w:tmpl w:val="5D726E14"/>
    <w:lvl w:ilvl="0" w:tplc="01101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146E0"/>
    <w:multiLevelType w:val="multilevel"/>
    <w:tmpl w:val="7D0E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A06F99"/>
    <w:multiLevelType w:val="hybridMultilevel"/>
    <w:tmpl w:val="C7B051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C2484"/>
    <w:multiLevelType w:val="multilevel"/>
    <w:tmpl w:val="214CD5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45126D4"/>
    <w:multiLevelType w:val="hybridMultilevel"/>
    <w:tmpl w:val="0D42028E"/>
    <w:lvl w:ilvl="0" w:tplc="4E6E5E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B20E0"/>
    <w:multiLevelType w:val="hybridMultilevel"/>
    <w:tmpl w:val="44284152"/>
    <w:lvl w:ilvl="0" w:tplc="10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51678832">
    <w:abstractNumId w:val="7"/>
  </w:num>
  <w:num w:numId="2" w16cid:durableId="2001038288">
    <w:abstractNumId w:val="32"/>
  </w:num>
  <w:num w:numId="3" w16cid:durableId="392777181">
    <w:abstractNumId w:val="27"/>
  </w:num>
  <w:num w:numId="4" w16cid:durableId="1854415153">
    <w:abstractNumId w:val="17"/>
  </w:num>
  <w:num w:numId="5" w16cid:durableId="1322928520">
    <w:abstractNumId w:val="30"/>
  </w:num>
  <w:num w:numId="6" w16cid:durableId="1217160005">
    <w:abstractNumId w:val="22"/>
  </w:num>
  <w:num w:numId="7" w16cid:durableId="783689346">
    <w:abstractNumId w:val="21"/>
  </w:num>
  <w:num w:numId="8" w16cid:durableId="1260916046">
    <w:abstractNumId w:val="1"/>
  </w:num>
  <w:num w:numId="9" w16cid:durableId="1089617929">
    <w:abstractNumId w:val="29"/>
  </w:num>
  <w:num w:numId="10" w16cid:durableId="1595550729">
    <w:abstractNumId w:val="16"/>
  </w:num>
  <w:num w:numId="11" w16cid:durableId="1831678417">
    <w:abstractNumId w:val="20"/>
  </w:num>
  <w:num w:numId="12" w16cid:durableId="1565872086">
    <w:abstractNumId w:val="4"/>
  </w:num>
  <w:num w:numId="13" w16cid:durableId="1915240585">
    <w:abstractNumId w:val="28"/>
  </w:num>
  <w:num w:numId="14" w16cid:durableId="340394100">
    <w:abstractNumId w:val="26"/>
  </w:num>
  <w:num w:numId="15" w16cid:durableId="259799166">
    <w:abstractNumId w:val="18"/>
  </w:num>
  <w:num w:numId="16" w16cid:durableId="1517113027">
    <w:abstractNumId w:val="24"/>
  </w:num>
  <w:num w:numId="17" w16cid:durableId="310869392">
    <w:abstractNumId w:val="33"/>
  </w:num>
  <w:num w:numId="18" w16cid:durableId="1750536581">
    <w:abstractNumId w:val="11"/>
  </w:num>
  <w:num w:numId="19" w16cid:durableId="1353072492">
    <w:abstractNumId w:val="15"/>
  </w:num>
  <w:num w:numId="20" w16cid:durableId="563567036">
    <w:abstractNumId w:val="34"/>
  </w:num>
  <w:num w:numId="21" w16cid:durableId="1662656782">
    <w:abstractNumId w:val="10"/>
  </w:num>
  <w:num w:numId="22" w16cid:durableId="1078092130">
    <w:abstractNumId w:val="2"/>
  </w:num>
  <w:num w:numId="23" w16cid:durableId="755437407">
    <w:abstractNumId w:val="3"/>
  </w:num>
  <w:num w:numId="24" w16cid:durableId="666633748">
    <w:abstractNumId w:val="8"/>
  </w:num>
  <w:num w:numId="25" w16cid:durableId="1044914140">
    <w:abstractNumId w:val="0"/>
  </w:num>
  <w:num w:numId="26" w16cid:durableId="1272085248">
    <w:abstractNumId w:val="23"/>
  </w:num>
  <w:num w:numId="27" w16cid:durableId="1490051458">
    <w:abstractNumId w:val="9"/>
  </w:num>
  <w:num w:numId="28" w16cid:durableId="1673797480">
    <w:abstractNumId w:val="31"/>
  </w:num>
  <w:num w:numId="29" w16cid:durableId="1775176017">
    <w:abstractNumId w:val="6"/>
  </w:num>
  <w:num w:numId="30" w16cid:durableId="1934624965">
    <w:abstractNumId w:val="5"/>
  </w:num>
  <w:num w:numId="31" w16cid:durableId="325205516">
    <w:abstractNumId w:val="19"/>
  </w:num>
  <w:num w:numId="32" w16cid:durableId="498232591">
    <w:abstractNumId w:val="1"/>
  </w:num>
  <w:num w:numId="33" w16cid:durableId="1158575884">
    <w:abstractNumId w:val="29"/>
  </w:num>
  <w:num w:numId="34" w16cid:durableId="110588662">
    <w:abstractNumId w:val="16"/>
  </w:num>
  <w:num w:numId="35" w16cid:durableId="1251701624">
    <w:abstractNumId w:val="12"/>
  </w:num>
  <w:num w:numId="36" w16cid:durableId="430393129">
    <w:abstractNumId w:val="25"/>
  </w:num>
  <w:num w:numId="37" w16cid:durableId="101415325">
    <w:abstractNumId w:val="13"/>
  </w:num>
  <w:num w:numId="38" w16cid:durableId="1890731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D9"/>
    <w:rsid w:val="00035BB3"/>
    <w:rsid w:val="00046423"/>
    <w:rsid w:val="000A3B13"/>
    <w:rsid w:val="000D2926"/>
    <w:rsid w:val="000E5CBD"/>
    <w:rsid w:val="001463CF"/>
    <w:rsid w:val="00150822"/>
    <w:rsid w:val="00167777"/>
    <w:rsid w:val="001A2102"/>
    <w:rsid w:val="001A73F9"/>
    <w:rsid w:val="001C2F61"/>
    <w:rsid w:val="001D6DD7"/>
    <w:rsid w:val="002017F8"/>
    <w:rsid w:val="00215E7A"/>
    <w:rsid w:val="002639F2"/>
    <w:rsid w:val="0026589A"/>
    <w:rsid w:val="00295078"/>
    <w:rsid w:val="002D7BA1"/>
    <w:rsid w:val="002F606C"/>
    <w:rsid w:val="00314D16"/>
    <w:rsid w:val="0034316B"/>
    <w:rsid w:val="003653D0"/>
    <w:rsid w:val="003670CE"/>
    <w:rsid w:val="0036745F"/>
    <w:rsid w:val="0037445E"/>
    <w:rsid w:val="003D48BB"/>
    <w:rsid w:val="004120A7"/>
    <w:rsid w:val="004145E7"/>
    <w:rsid w:val="004F458C"/>
    <w:rsid w:val="005078BE"/>
    <w:rsid w:val="00531D52"/>
    <w:rsid w:val="0055084C"/>
    <w:rsid w:val="005807AD"/>
    <w:rsid w:val="005D677F"/>
    <w:rsid w:val="005F6D46"/>
    <w:rsid w:val="00645122"/>
    <w:rsid w:val="00645140"/>
    <w:rsid w:val="00645147"/>
    <w:rsid w:val="006A75F0"/>
    <w:rsid w:val="006B152C"/>
    <w:rsid w:val="00720EDB"/>
    <w:rsid w:val="00725FD4"/>
    <w:rsid w:val="00742373"/>
    <w:rsid w:val="0074408C"/>
    <w:rsid w:val="007956EA"/>
    <w:rsid w:val="007B1DF2"/>
    <w:rsid w:val="007B5BC1"/>
    <w:rsid w:val="007D45E5"/>
    <w:rsid w:val="00800F0C"/>
    <w:rsid w:val="008224CF"/>
    <w:rsid w:val="00834DB0"/>
    <w:rsid w:val="00842F06"/>
    <w:rsid w:val="00853DF6"/>
    <w:rsid w:val="008633E2"/>
    <w:rsid w:val="008772D1"/>
    <w:rsid w:val="008C396A"/>
    <w:rsid w:val="0092017D"/>
    <w:rsid w:val="0095184A"/>
    <w:rsid w:val="00967C46"/>
    <w:rsid w:val="009734CE"/>
    <w:rsid w:val="00974547"/>
    <w:rsid w:val="00974764"/>
    <w:rsid w:val="009B056F"/>
    <w:rsid w:val="009B17D0"/>
    <w:rsid w:val="00A122B1"/>
    <w:rsid w:val="00A445DA"/>
    <w:rsid w:val="00A820ED"/>
    <w:rsid w:val="00A84149"/>
    <w:rsid w:val="00B3678F"/>
    <w:rsid w:val="00B37CA1"/>
    <w:rsid w:val="00B410BE"/>
    <w:rsid w:val="00B80FB8"/>
    <w:rsid w:val="00B83E07"/>
    <w:rsid w:val="00B96368"/>
    <w:rsid w:val="00BA3F34"/>
    <w:rsid w:val="00BC08AF"/>
    <w:rsid w:val="00BC0FC6"/>
    <w:rsid w:val="00C32719"/>
    <w:rsid w:val="00C36103"/>
    <w:rsid w:val="00C577D9"/>
    <w:rsid w:val="00C941D8"/>
    <w:rsid w:val="00CB0064"/>
    <w:rsid w:val="00CB4B63"/>
    <w:rsid w:val="00CC58E2"/>
    <w:rsid w:val="00CD35EE"/>
    <w:rsid w:val="00CE4063"/>
    <w:rsid w:val="00D32BA1"/>
    <w:rsid w:val="00D81F9F"/>
    <w:rsid w:val="00D92CE2"/>
    <w:rsid w:val="00DD26DF"/>
    <w:rsid w:val="00DD36C7"/>
    <w:rsid w:val="00DE3C49"/>
    <w:rsid w:val="00DE4BCB"/>
    <w:rsid w:val="00DE7B6D"/>
    <w:rsid w:val="00E0142A"/>
    <w:rsid w:val="00E10C3D"/>
    <w:rsid w:val="00E4323A"/>
    <w:rsid w:val="00E45B68"/>
    <w:rsid w:val="00E46E77"/>
    <w:rsid w:val="00E750F8"/>
    <w:rsid w:val="00EE0594"/>
    <w:rsid w:val="00F422D0"/>
    <w:rsid w:val="00F711CA"/>
    <w:rsid w:val="00F9652D"/>
    <w:rsid w:val="00FA7824"/>
    <w:rsid w:val="00FB438A"/>
    <w:rsid w:val="00FC46A7"/>
    <w:rsid w:val="00FD092E"/>
    <w:rsid w:val="00FD1FA1"/>
    <w:rsid w:val="00FD2BC3"/>
    <w:rsid w:val="00FE782F"/>
    <w:rsid w:val="00FF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9FEB"/>
  <w15:docId w15:val="{B02FA769-394E-465A-9B99-27E274A7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3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7D9"/>
    <w:pPr>
      <w:spacing w:after="160" w:line="259" w:lineRule="auto"/>
      <w:jc w:val="left"/>
    </w:pPr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C577D9"/>
    <w:pPr>
      <w:keepNext/>
      <w:keepLines/>
      <w:spacing w:before="240" w:after="0"/>
      <w:outlineLvl w:val="0"/>
    </w:pPr>
    <w:rPr>
      <w:rFonts w:ascii="Calibri Light" w:eastAsia="Times New Roman" w:hAnsi="Calibri Light"/>
      <w:b/>
      <w:color w:val="2E74B5"/>
      <w:sz w:val="32"/>
      <w:szCs w:val="32"/>
    </w:rPr>
  </w:style>
  <w:style w:type="paragraph" w:styleId="Naslov2">
    <w:name w:val="heading 2"/>
    <w:basedOn w:val="Normal1"/>
    <w:next w:val="Normal1"/>
    <w:link w:val="Naslov2Char"/>
    <w:uiPriority w:val="9"/>
    <w:unhideWhenUsed/>
    <w:qFormat/>
    <w:rsid w:val="00C577D9"/>
    <w:pPr>
      <w:keepNext/>
      <w:keepLines/>
      <w:spacing w:after="0"/>
      <w:outlineLvl w:val="1"/>
    </w:pPr>
    <w:rPr>
      <w:b/>
      <w:color w:val="0070C0"/>
      <w:sz w:val="28"/>
      <w:szCs w:val="36"/>
    </w:rPr>
  </w:style>
  <w:style w:type="paragraph" w:styleId="Naslov3">
    <w:name w:val="heading 3"/>
    <w:basedOn w:val="Normal1"/>
    <w:next w:val="Normal1"/>
    <w:link w:val="Naslov3Char"/>
    <w:uiPriority w:val="9"/>
    <w:semiHidden/>
    <w:unhideWhenUsed/>
    <w:qFormat/>
    <w:rsid w:val="00C577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1"/>
    <w:next w:val="Normal1"/>
    <w:link w:val="Naslov4Char"/>
    <w:uiPriority w:val="9"/>
    <w:semiHidden/>
    <w:unhideWhenUsed/>
    <w:qFormat/>
    <w:rsid w:val="00C577D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1"/>
    <w:next w:val="Normal1"/>
    <w:link w:val="Naslov5Char"/>
    <w:uiPriority w:val="9"/>
    <w:semiHidden/>
    <w:unhideWhenUsed/>
    <w:qFormat/>
    <w:rsid w:val="00C577D9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1"/>
    <w:next w:val="Normal1"/>
    <w:link w:val="Naslov6Char"/>
    <w:uiPriority w:val="9"/>
    <w:semiHidden/>
    <w:unhideWhenUsed/>
    <w:qFormat/>
    <w:rsid w:val="00C577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77D9"/>
    <w:rPr>
      <w:rFonts w:ascii="Calibri Light" w:eastAsia="Times New Roman" w:hAnsi="Calibri Light" w:cs="Calibri"/>
      <w:b/>
      <w:color w:val="2E74B5"/>
      <w:sz w:val="32"/>
      <w:szCs w:val="32"/>
    </w:rPr>
  </w:style>
  <w:style w:type="paragraph" w:customStyle="1" w:styleId="Normal1">
    <w:name w:val="Normal1"/>
    <w:rsid w:val="00C577D9"/>
    <w:pPr>
      <w:spacing w:after="160" w:line="259" w:lineRule="auto"/>
      <w:jc w:val="left"/>
    </w:pPr>
    <w:rPr>
      <w:rFonts w:ascii="Calibri" w:eastAsia="Calibri" w:hAnsi="Calibri" w:cs="Calibri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C577D9"/>
    <w:rPr>
      <w:rFonts w:ascii="Calibri" w:eastAsia="Calibri" w:hAnsi="Calibri" w:cs="Calibri"/>
      <w:b/>
      <w:color w:val="0070C0"/>
      <w:sz w:val="28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77D9"/>
    <w:rPr>
      <w:rFonts w:ascii="Calibri" w:eastAsia="Calibri" w:hAnsi="Calibri" w:cs="Calibri"/>
      <w:b/>
      <w:sz w:val="28"/>
      <w:szCs w:val="2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7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77D9"/>
    <w:rPr>
      <w:rFonts w:ascii="Tahoma" w:eastAsia="Calibri" w:hAnsi="Tahoma" w:cs="Tahoma"/>
      <w:sz w:val="16"/>
      <w:szCs w:val="1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77D9"/>
    <w:rPr>
      <w:rFonts w:ascii="Calibri" w:eastAsia="Calibri" w:hAnsi="Calibri" w:cs="Calibri"/>
      <w:b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77D9"/>
    <w:rPr>
      <w:rFonts w:ascii="Calibri" w:eastAsia="Calibri" w:hAnsi="Calibri" w:cs="Calibri"/>
      <w:b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77D9"/>
    <w:rPr>
      <w:rFonts w:ascii="Calibri" w:eastAsia="Calibri" w:hAnsi="Calibri" w:cs="Calibri"/>
      <w:b/>
      <w:sz w:val="20"/>
      <w:szCs w:val="20"/>
      <w:lang w:eastAsia="hr-HR"/>
    </w:rPr>
  </w:style>
  <w:style w:type="table" w:customStyle="1" w:styleId="TableNormal1">
    <w:name w:val="Table Normal1"/>
    <w:rsid w:val="00C577D9"/>
    <w:pPr>
      <w:spacing w:after="160" w:line="259" w:lineRule="auto"/>
      <w:jc w:val="left"/>
    </w:pPr>
    <w:rPr>
      <w:rFonts w:ascii="Calibri" w:eastAsia="Calibri" w:hAnsi="Calibri" w:cs="Calibri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1"/>
    <w:next w:val="Normal1"/>
    <w:link w:val="NaslovChar"/>
    <w:uiPriority w:val="10"/>
    <w:qFormat/>
    <w:rsid w:val="00C577D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C577D9"/>
    <w:rPr>
      <w:rFonts w:ascii="Calibri" w:eastAsia="Calibri" w:hAnsi="Calibri" w:cs="Calibri"/>
      <w:b/>
      <w:sz w:val="72"/>
      <w:szCs w:val="72"/>
      <w:lang w:eastAsia="hr-HR"/>
    </w:rPr>
  </w:style>
  <w:style w:type="table" w:styleId="Reetkatablice">
    <w:name w:val="Table Grid"/>
    <w:basedOn w:val="Obinatablica"/>
    <w:uiPriority w:val="39"/>
    <w:rsid w:val="00C577D9"/>
    <w:pPr>
      <w:spacing w:after="160" w:line="259" w:lineRule="auto"/>
      <w:jc w:val="left"/>
    </w:pPr>
    <w:rPr>
      <w:rFonts w:ascii="Calibri" w:eastAsia="Calibri" w:hAnsi="Calibri" w:cs="Calibri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Text">
    <w:name w:val="Field Text"/>
    <w:basedOn w:val="Normal"/>
    <w:rsid w:val="00C577D9"/>
    <w:pPr>
      <w:spacing w:after="0" w:line="240" w:lineRule="auto"/>
    </w:pPr>
    <w:rPr>
      <w:rFonts w:ascii="Times New Roman" w:eastAsia="Times New Roman" w:hAnsi="Times New Roman"/>
      <w:b/>
      <w:sz w:val="19"/>
      <w:szCs w:val="19"/>
      <w:lang w:val="en-US" w:eastAsia="hr-HR"/>
    </w:rPr>
  </w:style>
  <w:style w:type="character" w:styleId="Referencakomentara">
    <w:name w:val="annotation reference"/>
    <w:rsid w:val="00C577D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C577D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C577D9"/>
    <w:rPr>
      <w:rFonts w:ascii="Times New Roman" w:eastAsia="Times New Roman" w:hAnsi="Times New Roman" w:cs="Calibri"/>
      <w:sz w:val="20"/>
      <w:szCs w:val="20"/>
      <w:lang w:eastAsia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77D9"/>
    <w:rPr>
      <w:rFonts w:ascii="Times New Roman" w:eastAsia="Times New Roman" w:hAnsi="Times New Roman" w:cs="Calibri"/>
      <w:b/>
      <w:bCs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77D9"/>
    <w:pPr>
      <w:spacing w:after="160"/>
    </w:pPr>
    <w:rPr>
      <w:b/>
      <w:bCs/>
    </w:rPr>
  </w:style>
  <w:style w:type="character" w:customStyle="1" w:styleId="st">
    <w:name w:val="st"/>
    <w:basedOn w:val="Zadanifontodlomka"/>
    <w:rsid w:val="00C577D9"/>
  </w:style>
  <w:style w:type="table" w:customStyle="1" w:styleId="Reetkatablice1">
    <w:name w:val="Rešetka tablice1"/>
    <w:basedOn w:val="Obinatablica"/>
    <w:next w:val="Reetkatablice"/>
    <w:uiPriority w:val="39"/>
    <w:rsid w:val="00C577D9"/>
    <w:pPr>
      <w:spacing w:after="160" w:line="259" w:lineRule="auto"/>
      <w:jc w:val="left"/>
    </w:pPr>
    <w:rPr>
      <w:rFonts w:ascii="Calibri" w:eastAsia="Calibri" w:hAnsi="Calibri" w:cs="Calibri"/>
      <w:lang w:val="en-US"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Naslov">
    <w:name w:val="TOC Heading"/>
    <w:basedOn w:val="Naslov1"/>
    <w:next w:val="Normal"/>
    <w:uiPriority w:val="39"/>
    <w:unhideWhenUsed/>
    <w:qFormat/>
    <w:rsid w:val="00C577D9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C577D9"/>
    <w:pPr>
      <w:tabs>
        <w:tab w:val="right" w:pos="9062"/>
      </w:tabs>
      <w:spacing w:after="240"/>
    </w:pPr>
    <w:rPr>
      <w:b/>
      <w:color w:val="2E74B5"/>
      <w:sz w:val="24"/>
    </w:rPr>
  </w:style>
  <w:style w:type="character" w:styleId="Hiperveza">
    <w:name w:val="Hyperlink"/>
    <w:uiPriority w:val="99"/>
    <w:unhideWhenUsed/>
    <w:rsid w:val="00C577D9"/>
    <w:rPr>
      <w:color w:val="0563C1"/>
      <w:u w:val="single"/>
    </w:rPr>
  </w:style>
  <w:style w:type="paragraph" w:styleId="Odlomakpopisa">
    <w:name w:val="List Paragraph"/>
    <w:aliases w:val="Resume Title,List Paragraph_Table bullets,Main numbered paragraph,MCHIP_list paragraph,List Paragraph1"/>
    <w:basedOn w:val="Normal"/>
    <w:link w:val="OdlomakpopisaChar"/>
    <w:uiPriority w:val="34"/>
    <w:qFormat/>
    <w:rsid w:val="00C577D9"/>
    <w:pPr>
      <w:ind w:left="720"/>
      <w:contextualSpacing/>
    </w:pPr>
  </w:style>
  <w:style w:type="character" w:customStyle="1" w:styleId="OdlomakpopisaChar">
    <w:name w:val="Odlomak popisa Char"/>
    <w:aliases w:val="Resume Title Char,List Paragraph_Table bullets Char,Main numbered paragraph Char,MCHIP_list paragraph Char,List Paragraph1 Char"/>
    <w:link w:val="Odlomakpopisa"/>
    <w:uiPriority w:val="34"/>
    <w:locked/>
    <w:rsid w:val="00C577D9"/>
    <w:rPr>
      <w:rFonts w:ascii="Calibri" w:eastAsia="Calibri" w:hAnsi="Calibri" w:cs="Calibri"/>
    </w:rPr>
  </w:style>
  <w:style w:type="paragraph" w:customStyle="1" w:styleId="Odlomakpopisa1">
    <w:name w:val="Odlomak popisa1"/>
    <w:basedOn w:val="Normal"/>
    <w:uiPriority w:val="99"/>
    <w:qFormat/>
    <w:rsid w:val="00C577D9"/>
    <w:pPr>
      <w:spacing w:after="0" w:line="240" w:lineRule="auto"/>
      <w:ind w:left="720"/>
    </w:pPr>
  </w:style>
  <w:style w:type="paragraph" w:styleId="StandardWeb">
    <w:name w:val="Normal (Web)"/>
    <w:basedOn w:val="Normal"/>
    <w:uiPriority w:val="99"/>
    <w:unhideWhenUsed/>
    <w:rsid w:val="00C577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BA" w:eastAsia="hr-BA"/>
    </w:rPr>
  </w:style>
  <w:style w:type="paragraph" w:styleId="Podnaslov">
    <w:name w:val="Subtitle"/>
    <w:basedOn w:val="Normal"/>
    <w:next w:val="Normal"/>
    <w:link w:val="PodnaslovChar"/>
    <w:rsid w:val="00C577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naslovChar">
    <w:name w:val="Podnaslov Char"/>
    <w:basedOn w:val="Zadanifontodlomka"/>
    <w:link w:val="Podnaslov"/>
    <w:rsid w:val="00C577D9"/>
    <w:rPr>
      <w:rFonts w:ascii="Georgia" w:eastAsia="Georgia" w:hAnsi="Georgia" w:cs="Georgia"/>
      <w:i/>
      <w:color w:val="666666"/>
      <w:sz w:val="48"/>
      <w:szCs w:val="48"/>
    </w:rPr>
  </w:style>
  <w:style w:type="paragraph" w:styleId="Sadraj2">
    <w:name w:val="toc 2"/>
    <w:basedOn w:val="Normal"/>
    <w:next w:val="Normal"/>
    <w:autoRedefine/>
    <w:uiPriority w:val="39"/>
    <w:unhideWhenUsed/>
    <w:rsid w:val="00C577D9"/>
    <w:pPr>
      <w:tabs>
        <w:tab w:val="right" w:pos="9062"/>
      </w:tabs>
      <w:spacing w:after="0" w:line="240" w:lineRule="auto"/>
      <w:ind w:left="221"/>
    </w:pPr>
  </w:style>
  <w:style w:type="paragraph" w:styleId="Zaglavlje">
    <w:name w:val="header"/>
    <w:basedOn w:val="Normal"/>
    <w:link w:val="ZaglavljeChar"/>
    <w:uiPriority w:val="99"/>
    <w:unhideWhenUsed/>
    <w:rsid w:val="00C57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577D9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C57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577D9"/>
    <w:rPr>
      <w:rFonts w:ascii="Calibri" w:eastAsia="Calibri" w:hAnsi="Calibri" w:cs="Calibri"/>
    </w:rPr>
  </w:style>
  <w:style w:type="paragraph" w:styleId="Sadraj3">
    <w:name w:val="toc 3"/>
    <w:basedOn w:val="Normal"/>
    <w:next w:val="Normal"/>
    <w:autoRedefine/>
    <w:uiPriority w:val="39"/>
    <w:unhideWhenUsed/>
    <w:rsid w:val="00C577D9"/>
    <w:pPr>
      <w:spacing w:after="100"/>
      <w:ind w:left="440"/>
    </w:pPr>
    <w:rPr>
      <w:rFonts w:asciiTheme="minorHAnsi" w:eastAsiaTheme="minorEastAsia" w:hAnsiTheme="minorHAnsi" w:cs="Times New Roman"/>
      <w:lang w:val="hr-BA" w:eastAsia="hr-BA"/>
    </w:rPr>
  </w:style>
  <w:style w:type="character" w:styleId="Naglaeno">
    <w:name w:val="Strong"/>
    <w:basedOn w:val="Zadanifontodlomka"/>
    <w:qFormat/>
    <w:rsid w:val="00DD36C7"/>
    <w:rPr>
      <w:b/>
      <w:bCs/>
    </w:rPr>
  </w:style>
  <w:style w:type="character" w:customStyle="1" w:styleId="a-size-extra-large">
    <w:name w:val="a-size-extra-large"/>
    <w:basedOn w:val="Zadanifontodlomka"/>
    <w:rsid w:val="00DD3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5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10829</Words>
  <Characters>61731</Characters>
  <Application>Microsoft Office Word</Application>
  <DocSecurity>0</DocSecurity>
  <Lines>514</Lines>
  <Paragraphs>144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Ilijana Odak</cp:lastModifiedBy>
  <cp:revision>9</cp:revision>
  <dcterms:created xsi:type="dcterms:W3CDTF">2024-10-16T09:57:00Z</dcterms:created>
  <dcterms:modified xsi:type="dcterms:W3CDTF">2025-09-12T10:13:00Z</dcterms:modified>
</cp:coreProperties>
</file>